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4F3FBD" w:rsidP="004F3FBD" w:rsidRDefault="004F3FBD" w14:paraId="6D41D4E9" w14:textId="77777777">
      <w:pPr>
        <w:rPr>
          <w:b/>
        </w:rPr>
      </w:pPr>
    </w:p>
    <w:p w:rsidRPr="00B7597A" w:rsidR="00A826E2" w:rsidP="0E92B215" w:rsidRDefault="0E92B215" w14:paraId="6D41D4EA" w14:textId="2CFF87B2">
      <w:pPr>
        <w:jc w:val="center"/>
        <w:rPr>
          <w:b/>
          <w:bCs/>
          <w:sz w:val="28"/>
          <w:szCs w:val="28"/>
        </w:rPr>
      </w:pPr>
      <w:r w:rsidRPr="00B7597A">
        <w:rPr>
          <w:b/>
          <w:bCs/>
          <w:sz w:val="28"/>
          <w:szCs w:val="28"/>
        </w:rPr>
        <w:t xml:space="preserve">Setkáváte se rádi s blízkými nad kávou nebo čajem? Nabídněte jim k šálku i </w:t>
      </w:r>
      <w:proofErr w:type="spellStart"/>
      <w:r w:rsidRPr="00B7597A">
        <w:rPr>
          <w:b/>
          <w:bCs/>
          <w:sz w:val="28"/>
          <w:szCs w:val="28"/>
        </w:rPr>
        <w:t>Twix</w:t>
      </w:r>
      <w:proofErr w:type="spellEnd"/>
      <w:r w:rsidRPr="00B7597A">
        <w:rPr>
          <w:b/>
          <w:bCs/>
          <w:sz w:val="28"/>
          <w:szCs w:val="28"/>
        </w:rPr>
        <w:t xml:space="preserve"> </w:t>
      </w:r>
      <w:proofErr w:type="spellStart"/>
      <w:r w:rsidRPr="00B7597A">
        <w:rPr>
          <w:b/>
          <w:bCs/>
          <w:sz w:val="28"/>
          <w:szCs w:val="28"/>
        </w:rPr>
        <w:t>Bites</w:t>
      </w:r>
      <w:proofErr w:type="spellEnd"/>
      <w:r w:rsidRPr="00B7597A">
        <w:rPr>
          <w:b/>
          <w:bCs/>
          <w:sz w:val="28"/>
          <w:szCs w:val="28"/>
        </w:rPr>
        <w:t xml:space="preserve"> a vyhrajte zájezd na Srí Lanku!</w:t>
      </w:r>
    </w:p>
    <w:p w:rsidR="00A826E2" w:rsidP="0E92B215" w:rsidRDefault="00A826E2" w14:paraId="6D41D4EB" w14:textId="77777777">
      <w:pPr>
        <w:jc w:val="both"/>
      </w:pPr>
    </w:p>
    <w:p w:rsidR="00B7597A" w:rsidP="0E92B215" w:rsidRDefault="00B7597A" w14:paraId="5034514D" w14:textId="77777777">
      <w:pPr>
        <w:jc w:val="both"/>
      </w:pPr>
    </w:p>
    <w:p w:rsidRPr="00B7597A" w:rsidR="00A1435E" w:rsidP="0E92B215" w:rsidRDefault="4EF25109" w14:paraId="6D41D4EC" w14:textId="1F5E028E">
      <w:pPr>
        <w:jc w:val="both"/>
      </w:pPr>
      <w:r w:rsidRPr="00B7597A">
        <w:t xml:space="preserve">Co se vám vybaví, když se řekne šálek kávy nebo čaje? Horké nápoje bývají často nezbytnou součástí denních rituálů a v našich myslích se díky tomu pojí se zaslouženým odpočinkem, klidnými chvilkami a milou společností. A co teprve, když si k nim dopřejeme kousek sušenky nebo čokolády… Pokud sáhnete po </w:t>
      </w:r>
      <w:proofErr w:type="spellStart"/>
      <w:r w:rsidRPr="00B7597A">
        <w:t>Twix</w:t>
      </w:r>
      <w:proofErr w:type="spellEnd"/>
      <w:r w:rsidRPr="00B7597A">
        <w:t xml:space="preserve"> </w:t>
      </w:r>
      <w:proofErr w:type="spellStart"/>
      <w:r w:rsidRPr="00B7597A">
        <w:t>Bites</w:t>
      </w:r>
      <w:proofErr w:type="spellEnd"/>
      <w:r w:rsidRPr="00B7597A">
        <w:t xml:space="preserve">, můžete mít rázem obojí, a to v balení přímo dělaném ke sdílení. Kdykoli budete mít u sebe </w:t>
      </w:r>
      <w:proofErr w:type="spellStart"/>
      <w:r w:rsidRPr="00B7597A">
        <w:t>Twix</w:t>
      </w:r>
      <w:proofErr w:type="spellEnd"/>
      <w:r w:rsidRPr="00B7597A">
        <w:t xml:space="preserve">, o společnost jistě nebudete mít nouzi, zbývá už tedy jen rozhodnout, jestli sáhnete po levé nebo pravé tyčince </w:t>
      </w:r>
      <w:proofErr w:type="spellStart"/>
      <w:r w:rsidRPr="00B7597A">
        <w:t>Twix</w:t>
      </w:r>
      <w:proofErr w:type="spellEnd"/>
      <w:r w:rsidRPr="00B7597A">
        <w:t xml:space="preserve">, komu nabídnete tu druhou, anebo budete s přáteli sdílet malé kousky oblíbené čokoládové dobroty z balení </w:t>
      </w:r>
      <w:proofErr w:type="spellStart"/>
      <w:r w:rsidRPr="00B7597A">
        <w:t>Twix</w:t>
      </w:r>
      <w:proofErr w:type="spellEnd"/>
      <w:r w:rsidRPr="00B7597A">
        <w:t xml:space="preserve"> </w:t>
      </w:r>
      <w:proofErr w:type="spellStart"/>
      <w:r w:rsidRPr="00B7597A">
        <w:t>Bites</w:t>
      </w:r>
      <w:proofErr w:type="spellEnd"/>
      <w:r w:rsidRPr="00B7597A">
        <w:t>. Pokud se vám poštěstí, můžete zárove</w:t>
      </w:r>
      <w:r w:rsidR="00856DCE">
        <w:t xml:space="preserve">ň vyhrát zájezd na Srí Lanku. Více informací na </w:t>
      </w:r>
      <w:hyperlink w:history="1" r:id="rId9">
        <w:r w:rsidRPr="001371DA" w:rsidR="00856DCE">
          <w:rPr>
            <w:rStyle w:val="Hypertextovodkaz"/>
          </w:rPr>
          <w:t>www.twix.cz</w:t>
        </w:r>
      </w:hyperlink>
      <w:r w:rsidR="00856DCE">
        <w:t xml:space="preserve">. </w:t>
      </w:r>
      <w:bookmarkStart w:name="_GoBack" w:id="0"/>
      <w:bookmarkEnd w:id="0"/>
    </w:p>
    <w:p w:rsidRPr="00B7597A" w:rsidR="00A1435E" w:rsidP="0E92B215" w:rsidRDefault="00A1435E" w14:paraId="6D41D4EE" w14:textId="188FE83A">
      <w:pPr>
        <w:jc w:val="both"/>
      </w:pPr>
    </w:p>
    <w:p w:rsidRPr="00B7597A" w:rsidR="00A1435E" w:rsidP="7462B87C" w:rsidRDefault="00B7597A" w14:textId="0D39FDAD" w14:paraId="6D41D4F2">
      <w:pPr>
        <w:jc w:val="both"/>
        <w:rPr>
          <w:highlight w:val="yellow"/>
        </w:rPr>
      </w:pPr>
      <w:r w:rsidRPr="00B7597A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A34B124" wp14:editId="037DE83D">
            <wp:simplePos x="0" y="0"/>
            <wp:positionH relativeFrom="margin">
              <wp:posOffset>26670</wp:posOffset>
            </wp:positionH>
            <wp:positionV relativeFrom="paragraph">
              <wp:posOffset>36830</wp:posOffset>
            </wp:positionV>
            <wp:extent cx="1609725" cy="1799590"/>
            <wp:effectExtent l="0" t="0" r="9525" b="0"/>
            <wp:wrapTight wrapText="bothSides">
              <wp:wrapPolygon edited="0">
                <wp:start x="0" y="0"/>
                <wp:lineTo x="0" y="20350"/>
                <wp:lineTo x="1534" y="21265"/>
                <wp:lineTo x="5112" y="21265"/>
                <wp:lineTo x="16615" y="21265"/>
                <wp:lineTo x="19938" y="21265"/>
                <wp:lineTo x="21472" y="20350"/>
                <wp:lineTo x="21472" y="0"/>
                <wp:lineTo x="0" y="0"/>
              </wp:wrapPolygon>
            </wp:wrapTight>
            <wp:docPr id="1" name="Obrázek 1" descr="C:\Users\marketa.topolcanyova\Downloads\Bites_twix 140g_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a.topolcanyova\Downloads\Bites_twix 140g_3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597A" w:rsidR="4EF25109">
        <w:rPr/>
        <w:t xml:space="preserve">Čaj a káva patří k nejčastěji konzumovaným nealkoholickým nápojům na světě a sušenky je při mnoha příležitostech doprovází. Pokud tedy horké nápoje patří i k vašim denním rituálům, nechte si příjemnou atmosféru dokreslit tyčinkou </w:t>
      </w:r>
      <w:proofErr w:type="spellStart"/>
      <w:r w:rsidRPr="00B7597A" w:rsidR="4EF25109">
        <w:rPr/>
        <w:t>Twix</w:t>
      </w:r>
      <w:proofErr w:type="spellEnd"/>
      <w:r w:rsidRPr="00B7597A" w:rsidR="4EF25109">
        <w:rPr/>
        <w:t xml:space="preserve">. Ať už si kávu či čaj dopřáváte doma, v práci, na návštěvě nebo na cestách, </w:t>
      </w:r>
      <w:proofErr w:type="spellStart"/>
      <w:r w:rsidRPr="00B7597A" w:rsidR="4EF25109">
        <w:rPr/>
        <w:t>Twix</w:t>
      </w:r>
      <w:proofErr w:type="spellEnd"/>
      <w:r w:rsidRPr="58EE32A4" w:rsidR="4EF25109">
        <w:rPr/>
        <w:t xml:space="preserve"> </w:t>
      </w:r>
      <w:proofErr w:type="spellStart"/>
      <w:r w:rsidRPr="00B7597A" w:rsidR="4EF25109">
        <w:rPr/>
        <w:t>Bites</w:t>
      </w:r>
      <w:proofErr w:type="spellEnd"/>
      <w:r w:rsidRPr="00B7597A" w:rsidR="4EF25109">
        <w:rPr/>
        <w:t xml:space="preserve"> můžete díky praktickému balení mít vždy po ruce. Oblíbené čokoládové sušenky jsou v něm rozdělené na menší kousky jako dělané ke sdílení s ostatními, a to bez zbytečných obalů navíc. Pokud se o ně rozdělíte, přirozeně tak předejdete neúměrné konzumaci. </w:t>
      </w:r>
    </w:p>
    <w:p w:rsidRPr="00B7597A" w:rsidR="00A826E2" w:rsidP="0E92B215" w:rsidRDefault="0E92B215" w14:paraId="6D41D4F3" w14:textId="49041E0C">
      <w:pPr>
        <w:jc w:val="both"/>
      </w:pPr>
      <w:r w:rsidRPr="00B7597A">
        <w:t xml:space="preserve">Levé i pravé kousky </w:t>
      </w:r>
      <w:proofErr w:type="spellStart"/>
      <w:r w:rsidRPr="00B7597A">
        <w:t>Twix</w:t>
      </w:r>
      <w:proofErr w:type="spellEnd"/>
      <w:r w:rsidRPr="00B7597A">
        <w:t xml:space="preserve"> se teď navíc spojily s dalšími oblíbenými značkami a všem milovníkům kávy a čaje nabízí možnost vyhrát zájezd do jedné z nejžádanějších destinací světa - na exotickou Srí Lanku, kde budou moci při návštěvě čajových a kávových plantáží svůj oblíbený nápoj ještě lépe poznat. </w:t>
      </w:r>
    </w:p>
    <w:p w:rsidRPr="00B7597A" w:rsidR="00A826E2" w:rsidP="0E92B215" w:rsidRDefault="00A826E2" w14:paraId="6D41D4F4" w14:textId="77777777">
      <w:pPr>
        <w:jc w:val="both"/>
      </w:pPr>
    </w:p>
    <w:p w:rsidRPr="00B7597A" w:rsidR="00A826E2" w:rsidP="0E92B215" w:rsidRDefault="4EF25109" w14:paraId="6D41D4F5" w14:textId="23A892C7">
      <w:pPr>
        <w:jc w:val="both"/>
      </w:pPr>
      <w:r w:rsidRPr="00B7597A">
        <w:t xml:space="preserve">Pro zapojení do soutěže si stačí kdykoli v období mezi 14. únorem a 23. březnem 2019 koupit buď </w:t>
      </w:r>
      <w:proofErr w:type="spellStart"/>
      <w:r w:rsidRPr="00B7597A">
        <w:t>Twix</w:t>
      </w:r>
      <w:proofErr w:type="spellEnd"/>
      <w:r w:rsidRPr="00B7597A">
        <w:t xml:space="preserve"> </w:t>
      </w:r>
      <w:proofErr w:type="spellStart"/>
      <w:r w:rsidRPr="00B7597A">
        <w:t>Bites</w:t>
      </w:r>
      <w:proofErr w:type="spellEnd"/>
      <w:r w:rsidRPr="00B7597A">
        <w:t xml:space="preserve">, </w:t>
      </w:r>
      <w:proofErr w:type="spellStart"/>
      <w:r w:rsidRPr="00B7597A">
        <w:t>Snickers</w:t>
      </w:r>
      <w:proofErr w:type="spellEnd"/>
      <w:r w:rsidRPr="00B7597A">
        <w:t xml:space="preserve"> </w:t>
      </w:r>
      <w:proofErr w:type="spellStart"/>
      <w:r w:rsidRPr="00B7597A">
        <w:t>Bites</w:t>
      </w:r>
      <w:proofErr w:type="spellEnd"/>
      <w:r w:rsidRPr="00B7597A">
        <w:t xml:space="preserve">, Mars </w:t>
      </w:r>
      <w:proofErr w:type="spellStart"/>
      <w:r w:rsidRPr="00B7597A">
        <w:t>Bites</w:t>
      </w:r>
      <w:proofErr w:type="spellEnd"/>
      <w:r w:rsidRPr="00B7597A">
        <w:t xml:space="preserve">, 150gramové </w:t>
      </w:r>
      <w:proofErr w:type="spellStart"/>
      <w:r w:rsidRPr="00B7597A">
        <w:t>M&amp;M’s</w:t>
      </w:r>
      <w:proofErr w:type="spellEnd"/>
      <w:r w:rsidRPr="00B7597A">
        <w:t xml:space="preserve"> nebo jakékoli tři tyčinky od značek </w:t>
      </w:r>
      <w:proofErr w:type="spellStart"/>
      <w:r w:rsidRPr="00B7597A">
        <w:t>Twix</w:t>
      </w:r>
      <w:proofErr w:type="spellEnd"/>
      <w:r w:rsidRPr="00B7597A">
        <w:t xml:space="preserve">, </w:t>
      </w:r>
      <w:proofErr w:type="spellStart"/>
      <w:r w:rsidRPr="00B7597A">
        <w:t>Snickers</w:t>
      </w:r>
      <w:proofErr w:type="spellEnd"/>
      <w:r w:rsidRPr="00B7597A">
        <w:t xml:space="preserve">, Mars a </w:t>
      </w:r>
      <w:proofErr w:type="spellStart"/>
      <w:r w:rsidRPr="00B7597A">
        <w:t>Bounty</w:t>
      </w:r>
      <w:proofErr w:type="spellEnd"/>
      <w:r w:rsidRPr="00B7597A">
        <w:t xml:space="preserve">. Kód z účtenky využijte k registraci na webu </w:t>
      </w:r>
      <w:hyperlink w:history="1" r:id="rId11">
        <w:r w:rsidRPr="00856DCE">
          <w:rPr>
            <w:rStyle w:val="Hypertextovodkaz"/>
          </w:rPr>
          <w:t>Twix.cz</w:t>
        </w:r>
      </w:hyperlink>
      <w:r w:rsidRPr="00B7597A">
        <w:t xml:space="preserve"> a následně si ji dobře uschovejte. Pak už stačí jen čekat, jestli vyhrajete denní cenu v podobě setu dvou hrnků na horké nápoje, týdenní cenu v podobě kávovaru, nebo samotný jackpot - zájezd na prosluněnou Srí Lanku. Rozdělíte se? </w:t>
      </w:r>
    </w:p>
    <w:p w:rsidRPr="00B7597A" w:rsidR="00A826E2" w:rsidRDefault="00A826E2" w14:paraId="6D41D4F6" w14:textId="77777777"/>
    <w:sectPr w:rsidRPr="00B7597A" w:rsidR="00A826E2">
      <w:head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14B" w:rsidP="004F3FBD" w:rsidRDefault="006B414B" w14:paraId="057024ED" w14:textId="77777777">
      <w:r>
        <w:separator/>
      </w:r>
    </w:p>
  </w:endnote>
  <w:endnote w:type="continuationSeparator" w:id="0">
    <w:p w:rsidR="006B414B" w:rsidP="004F3FBD" w:rsidRDefault="006B414B" w14:paraId="0CE1B59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14B" w:rsidP="004F3FBD" w:rsidRDefault="006B414B" w14:paraId="2B314298" w14:textId="77777777">
      <w:r>
        <w:separator/>
      </w:r>
    </w:p>
  </w:footnote>
  <w:footnote w:type="continuationSeparator" w:id="0">
    <w:p w:rsidR="006B414B" w:rsidP="004F3FBD" w:rsidRDefault="006B414B" w14:paraId="418A96F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4F3FBD" w:rsidRDefault="00B7597A" w14:paraId="6D41D4FB" w14:textId="5F7BAB7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9D86F7B" wp14:editId="530A87EB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1811020" cy="695325"/>
          <wp:effectExtent l="0" t="0" r="0" b="9525"/>
          <wp:wrapTight wrapText="bothSides">
            <wp:wrapPolygon edited="0">
              <wp:start x="11360" y="0"/>
              <wp:lineTo x="3181" y="4142"/>
              <wp:lineTo x="454" y="6510"/>
              <wp:lineTo x="454" y="10652"/>
              <wp:lineTo x="3408" y="20121"/>
              <wp:lineTo x="2954" y="21304"/>
              <wp:lineTo x="18858" y="21304"/>
              <wp:lineTo x="19086" y="20712"/>
              <wp:lineTo x="15450" y="20712"/>
              <wp:lineTo x="19540" y="15386"/>
              <wp:lineTo x="18404" y="10652"/>
              <wp:lineTo x="19086" y="2959"/>
              <wp:lineTo x="18177" y="1775"/>
              <wp:lineTo x="13405" y="0"/>
              <wp:lineTo x="11360" y="0"/>
            </wp:wrapPolygon>
          </wp:wrapTight>
          <wp:docPr id="2" name="Obrázek 2" descr="VÃ½sledek obrÃ¡zku pro twix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Ã½sledek obrÃ¡zku pro twix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588"/>
                  <a:stretch/>
                </pic:blipFill>
                <pic:spPr bwMode="auto">
                  <a:xfrm>
                    <a:off x="0" y="0"/>
                    <a:ext cx="18110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3FBD">
      <w:t>PR TIP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07"/>
    <w:rsid w:val="00274239"/>
    <w:rsid w:val="002A1B07"/>
    <w:rsid w:val="004F3FBD"/>
    <w:rsid w:val="006B414B"/>
    <w:rsid w:val="007A78A9"/>
    <w:rsid w:val="00856DCE"/>
    <w:rsid w:val="00A1435E"/>
    <w:rsid w:val="00A826E2"/>
    <w:rsid w:val="00B41903"/>
    <w:rsid w:val="00B7597A"/>
    <w:rsid w:val="00C3359A"/>
    <w:rsid w:val="00DF19F9"/>
    <w:rsid w:val="00EC3A6D"/>
    <w:rsid w:val="00FF6B0D"/>
    <w:rsid w:val="0E92B215"/>
    <w:rsid w:val="4EF25109"/>
    <w:rsid w:val="58EE32A4"/>
    <w:rsid w:val="7462B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1D4E9"/>
  <w15:chartTrackingRefBased/>
  <w15:docId w15:val="{97BE2D71-1056-4A02-8EC0-CF46651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2A1B07"/>
    <w:pPr>
      <w:spacing w:after="0" w:line="240" w:lineRule="auto"/>
    </w:pPr>
    <w:rPr>
      <w:rFonts w:ascii="Calibri" w:hAnsi="Calibri" w:cs="Calibri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3FBD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4F3FBD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4F3FBD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4F3FBD"/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856D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twix.cz/" TargetMode="External" Id="rId11" /><Relationship Type="http://schemas.openxmlformats.org/officeDocument/2006/relationships/settings" Target="settings.xml" Id="rId5" /><Relationship Type="http://schemas.openxmlformats.org/officeDocument/2006/relationships/image" Target="media/image1.png" Id="rId10" /><Relationship Type="http://schemas.openxmlformats.org/officeDocument/2006/relationships/styles" Target="styles.xml" Id="rId4" /><Relationship Type="http://schemas.openxmlformats.org/officeDocument/2006/relationships/hyperlink" Target="http://www.twix.cz" TargetMode="Externa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EF0302E8B5724D9393D1592296E990" ma:contentTypeVersion="10" ma:contentTypeDescription="Vytvoří nový dokument" ma:contentTypeScope="" ma:versionID="5ad653c4fea196e749be163a2e8d6739">
  <xsd:schema xmlns:xsd="http://www.w3.org/2001/XMLSchema" xmlns:xs="http://www.w3.org/2001/XMLSchema" xmlns:p="http://schemas.microsoft.com/office/2006/metadata/properties" xmlns:ns2="c420f1e9-5381-4b67-a890-f686ee509fa8" xmlns:ns3="9e3a6ca7-c247-419a-94ce-a234e8032e83" targetNamespace="http://schemas.microsoft.com/office/2006/metadata/properties" ma:root="true" ma:fieldsID="afdc2f76d083c88adff6121c919e224a" ns2:_="" ns3:_="">
    <xsd:import namespace="c420f1e9-5381-4b67-a890-f686ee509fa8"/>
    <xsd:import namespace="9e3a6ca7-c247-419a-94ce-a234e8032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0f1e9-5381-4b67-a890-f686ee509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ca7-c247-419a-94ce-a234e8032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01F3C-7945-46FB-A7D3-81B39697C235}"/>
</file>

<file path=customXml/itemProps2.xml><?xml version="1.0" encoding="utf-8"?>
<ds:datastoreItem xmlns:ds="http://schemas.openxmlformats.org/officeDocument/2006/customXml" ds:itemID="{31A37245-24E1-4A78-9FCA-9B05C4B58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E1B01-D0A9-4D4D-B2A0-07D44CEA68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Horňáková Marie</dc:creator>
  <cp:keywords/>
  <dc:description/>
  <cp:lastModifiedBy>Horňáková Marie</cp:lastModifiedBy>
  <cp:revision>13</cp:revision>
  <dcterms:created xsi:type="dcterms:W3CDTF">2019-01-02T13:51:00Z</dcterms:created>
  <dcterms:modified xsi:type="dcterms:W3CDTF">2019-02-13T10:32:53Z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0x010100FAEF0302E8B5724D9393D1592296E990</vt:lpwstr>
  </property>
</Properties>
</file>