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87976" w14:textId="77777777" w:rsidR="0065404D" w:rsidRPr="0065404D" w:rsidRDefault="0065404D" w:rsidP="0065404D">
      <w:pPr>
        <w:pStyle w:val="paragraph"/>
        <w:jc w:val="both"/>
        <w:textAlignment w:val="baseline"/>
        <w:rPr>
          <w:rStyle w:val="normaltextrun1"/>
          <w:color w:val="2F5496"/>
        </w:rPr>
      </w:pPr>
      <w:r>
        <w:rPr>
          <w:rStyle w:val="eop"/>
          <w:rFonts w:ascii="Calibri Light" w:hAnsi="Calibri Light"/>
          <w:color w:val="2F5496"/>
          <w:sz w:val="26"/>
          <w:szCs w:val="26"/>
        </w:rPr>
        <w:t> </w:t>
      </w:r>
      <w:r>
        <w:rPr>
          <w:rStyle w:val="normaltextrun1"/>
          <w:rFonts w:ascii="Calibri" w:hAnsi="Calibri"/>
          <w:b/>
          <w:bCs/>
          <w:sz w:val="21"/>
          <w:szCs w:val="21"/>
        </w:rPr>
        <w:t>Kontakt pro média</w:t>
      </w:r>
      <w:r>
        <w:rPr>
          <w:rStyle w:val="normaltextrun1"/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Style w:val="normaltextrun1"/>
          <w:rFonts w:ascii="Calibri" w:hAnsi="Calibri"/>
          <w:sz w:val="21"/>
          <w:szCs w:val="21"/>
        </w:rPr>
        <w:t>Jméno: Aneta Oščádalová</w:t>
      </w:r>
    </w:p>
    <w:p w14:paraId="36486BCD" w14:textId="77777777" w:rsidR="0065404D" w:rsidRDefault="0065404D" w:rsidP="0065404D">
      <w:pPr>
        <w:pStyle w:val="paragraph"/>
        <w:ind w:right="-930"/>
        <w:jc w:val="both"/>
        <w:textAlignment w:val="baseline"/>
      </w:pPr>
      <w:r>
        <w:rPr>
          <w:rStyle w:val="eop"/>
          <w:rFonts w:ascii="Calibri" w:hAnsi="Calibri"/>
          <w:sz w:val="21"/>
          <w:szCs w:val="21"/>
        </w:rPr>
        <w:t> </w:t>
      </w:r>
    </w:p>
    <w:p w14:paraId="135C5956" w14:textId="77777777" w:rsidR="0065404D" w:rsidRDefault="0065404D" w:rsidP="0065404D">
      <w:pPr>
        <w:pStyle w:val="paragraph"/>
        <w:ind w:right="-930"/>
        <w:jc w:val="both"/>
        <w:textAlignment w:val="baseline"/>
        <w:rPr>
          <w:rStyle w:val="eop"/>
          <w:rFonts w:ascii="Calibri" w:hAnsi="Calibri"/>
          <w:sz w:val="21"/>
          <w:szCs w:val="21"/>
        </w:rPr>
      </w:pPr>
      <w:r>
        <w:rPr>
          <w:rStyle w:val="normaltextrun1"/>
          <w:rFonts w:ascii="Calibri" w:hAnsi="Calibri"/>
          <w:sz w:val="21"/>
          <w:szCs w:val="21"/>
        </w:rPr>
        <w:t xml:space="preserve">                                      Agentura: AMI Communications</w:t>
      </w:r>
      <w:r>
        <w:rPr>
          <w:rStyle w:val="eop"/>
          <w:rFonts w:ascii="Calibri" w:hAnsi="Calibri"/>
          <w:sz w:val="21"/>
          <w:szCs w:val="21"/>
        </w:rPr>
        <w:t> </w:t>
      </w:r>
    </w:p>
    <w:p w14:paraId="58DC051E" w14:textId="77777777" w:rsidR="0065404D" w:rsidRDefault="0065404D" w:rsidP="0065404D">
      <w:pPr>
        <w:pStyle w:val="paragraph"/>
        <w:ind w:left="1395" w:right="-930" w:firstLine="720"/>
        <w:jc w:val="both"/>
        <w:textAlignment w:val="baseline"/>
      </w:pPr>
    </w:p>
    <w:p w14:paraId="0BBD37AD" w14:textId="77777777" w:rsidR="0065404D" w:rsidRDefault="0065404D" w:rsidP="0065404D">
      <w:pPr>
        <w:pStyle w:val="paragraph"/>
        <w:ind w:right="-1020"/>
        <w:jc w:val="both"/>
        <w:textAlignment w:val="baseline"/>
        <w:rPr>
          <w:b/>
          <w:bCs/>
        </w:rPr>
      </w:pPr>
      <w:r>
        <w:rPr>
          <w:rStyle w:val="normaltextrun1"/>
          <w:rFonts w:ascii="Calibri" w:hAnsi="Calibri"/>
          <w:sz w:val="21"/>
          <w:szCs w:val="21"/>
        </w:rPr>
        <w:t xml:space="preserve">                                      Telefon: + 420 735 545 280                 Email:  aneta.oscadalova@amic.cz</w:t>
      </w:r>
      <w:r>
        <w:rPr>
          <w:rStyle w:val="eop"/>
          <w:rFonts w:ascii="Calibri" w:hAnsi="Calibri"/>
          <w:b/>
          <w:bCs/>
          <w:sz w:val="21"/>
          <w:szCs w:val="21"/>
        </w:rPr>
        <w:t> </w:t>
      </w:r>
    </w:p>
    <w:p w14:paraId="750DB146" w14:textId="77777777" w:rsidR="0065404D" w:rsidRDefault="0065404D" w:rsidP="0065404D">
      <w:pPr>
        <w:pStyle w:val="paragraph"/>
        <w:jc w:val="bot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2956CAEF" w14:textId="68AC4A12" w:rsidR="00313718" w:rsidRDefault="00AA4124" w:rsidP="00313718">
      <w:pPr>
        <w:pStyle w:val="paragraph"/>
        <w:jc w:val="both"/>
        <w:textAlignment w:val="baseline"/>
        <w:rPr>
          <w:b/>
          <w:bCs/>
        </w:rPr>
      </w:pPr>
      <w:r>
        <w:rPr>
          <w:rStyle w:val="normaltextrun1"/>
          <w:rFonts w:ascii="Calibri" w:hAnsi="Calibri"/>
          <w:b/>
          <w:bCs/>
          <w:caps/>
          <w:sz w:val="22"/>
          <w:szCs w:val="22"/>
          <w:lang w:val="en-GB"/>
        </w:rPr>
        <w:t>Na pozici marketingové ředitelky společnosti Mars se po mateřské dovolené vrací Daniela Hlaváčková</w:t>
      </w:r>
    </w:p>
    <w:p w14:paraId="01B3FA16" w14:textId="77777777" w:rsidR="0065404D" w:rsidRDefault="0065404D" w:rsidP="0065404D">
      <w:pPr>
        <w:pStyle w:val="paragraph"/>
        <w:jc w:val="both"/>
        <w:textAlignment w:val="baseline"/>
        <w:rPr>
          <w:b/>
          <w:bCs/>
        </w:rPr>
      </w:pPr>
      <w:r>
        <w:rPr>
          <w:rStyle w:val="eop"/>
          <w:rFonts w:ascii="Calibri" w:hAnsi="Calibri"/>
          <w:b/>
          <w:bCs/>
          <w:sz w:val="22"/>
          <w:szCs w:val="22"/>
        </w:rPr>
        <w:t> </w:t>
      </w:r>
    </w:p>
    <w:p w14:paraId="0A2B6B79" w14:textId="2A87D078" w:rsidR="00B47286" w:rsidRDefault="00845EDC" w:rsidP="00D17FF4">
      <w:pPr>
        <w:pStyle w:val="paragraph"/>
        <w:jc w:val="both"/>
        <w:textAlignment w:val="baseline"/>
        <w:rPr>
          <w:rStyle w:val="normaltextrun1"/>
          <w:rFonts w:ascii="Calibri" w:hAnsi="Calibri"/>
          <w:b/>
          <w:bCs/>
          <w:sz w:val="22"/>
          <w:szCs w:val="22"/>
        </w:rPr>
      </w:pPr>
      <w:r w:rsidRPr="00845EDC">
        <w:rPr>
          <w:rStyle w:val="normaltextrun1"/>
          <w:rFonts w:ascii="Calibri" w:hAnsi="Calibri"/>
          <w:b/>
          <w:bCs/>
          <w:i/>
          <w:sz w:val="22"/>
          <w:szCs w:val="22"/>
        </w:rPr>
        <w:t>Praha, 2. října</w:t>
      </w:r>
      <w:r>
        <w:rPr>
          <w:rStyle w:val="normaltextrun1"/>
          <w:rFonts w:ascii="Calibri" w:hAnsi="Calibri"/>
          <w:b/>
          <w:bCs/>
          <w:sz w:val="22"/>
          <w:szCs w:val="22"/>
        </w:rPr>
        <w:t xml:space="preserve"> </w:t>
      </w:r>
      <w:r w:rsidRPr="00845EDC">
        <w:rPr>
          <w:rStyle w:val="normaltextrun1"/>
          <w:rFonts w:ascii="Calibri" w:hAnsi="Calibri"/>
          <w:b/>
          <w:bCs/>
          <w:i/>
          <w:sz w:val="22"/>
          <w:szCs w:val="22"/>
        </w:rPr>
        <w:t>2018</w:t>
      </w:r>
      <w:r w:rsidR="00B80D4B">
        <w:rPr>
          <w:rStyle w:val="normaltextrun1"/>
          <w:rFonts w:ascii="Calibri" w:hAnsi="Calibri"/>
          <w:b/>
          <w:bCs/>
          <w:i/>
          <w:sz w:val="22"/>
          <w:szCs w:val="22"/>
        </w:rPr>
        <w:t xml:space="preserve"> </w:t>
      </w:r>
      <w:r>
        <w:rPr>
          <w:rStyle w:val="normaltextrun1"/>
          <w:rFonts w:ascii="Calibri" w:hAnsi="Calibri"/>
          <w:b/>
          <w:bCs/>
          <w:sz w:val="22"/>
          <w:szCs w:val="22"/>
        </w:rPr>
        <w:t xml:space="preserve">- </w:t>
      </w:r>
      <w:r w:rsidR="00A50D5A" w:rsidRPr="00845EDC">
        <w:rPr>
          <w:rStyle w:val="normaltextrun1"/>
          <w:rFonts w:ascii="Calibri" w:hAnsi="Calibri"/>
          <w:b/>
          <w:bCs/>
          <w:sz w:val="22"/>
          <w:szCs w:val="22"/>
        </w:rPr>
        <w:t xml:space="preserve">Daniela Hlaváčková, marketingová </w:t>
      </w:r>
      <w:r w:rsidR="00450216" w:rsidRPr="00845EDC">
        <w:rPr>
          <w:rStyle w:val="normaltextrun1"/>
          <w:rFonts w:ascii="Calibri" w:hAnsi="Calibri"/>
          <w:b/>
          <w:bCs/>
          <w:sz w:val="22"/>
          <w:szCs w:val="22"/>
        </w:rPr>
        <w:t>ředitelka</w:t>
      </w:r>
      <w:r w:rsidR="00F66347" w:rsidRPr="00845EDC">
        <w:rPr>
          <w:rStyle w:val="normaltextrun1"/>
          <w:rFonts w:ascii="Calibri" w:hAnsi="Calibri"/>
          <w:b/>
          <w:bCs/>
          <w:sz w:val="22"/>
          <w:szCs w:val="22"/>
        </w:rPr>
        <w:t xml:space="preserve"> segmentu cukrovinek a žvýkaček společnosti Mars ve střední Evropě</w:t>
      </w:r>
      <w:r w:rsidR="00A50D5A" w:rsidRPr="00845EDC">
        <w:rPr>
          <w:rStyle w:val="normaltextrun1"/>
          <w:rFonts w:ascii="Calibri" w:hAnsi="Calibri"/>
          <w:b/>
          <w:bCs/>
          <w:sz w:val="22"/>
          <w:szCs w:val="22"/>
        </w:rPr>
        <w:t xml:space="preserve">, se na svou pozici vrací po </w:t>
      </w:r>
      <w:r w:rsidR="004B71BB" w:rsidRPr="00845EDC">
        <w:rPr>
          <w:rStyle w:val="normaltextrun1"/>
          <w:rFonts w:ascii="Calibri" w:hAnsi="Calibri"/>
          <w:b/>
          <w:bCs/>
          <w:sz w:val="22"/>
          <w:szCs w:val="22"/>
        </w:rPr>
        <w:t>patnácti</w:t>
      </w:r>
      <w:r w:rsidR="004B71BB">
        <w:rPr>
          <w:rStyle w:val="normaltextrun1"/>
          <w:rFonts w:ascii="Calibri" w:hAnsi="Calibri"/>
          <w:b/>
          <w:bCs/>
          <w:sz w:val="22"/>
          <w:szCs w:val="22"/>
        </w:rPr>
        <w:t xml:space="preserve"> měsíční</w:t>
      </w:r>
      <w:r w:rsidR="00A50D5A">
        <w:rPr>
          <w:rStyle w:val="normaltextrun1"/>
          <w:rFonts w:ascii="Calibri" w:hAnsi="Calibri"/>
          <w:b/>
          <w:bCs/>
          <w:sz w:val="22"/>
          <w:szCs w:val="22"/>
        </w:rPr>
        <w:t xml:space="preserve"> pauze.</w:t>
      </w:r>
      <w:r w:rsidR="0068249C">
        <w:rPr>
          <w:rStyle w:val="normaltextrun1"/>
          <w:rFonts w:ascii="Calibri" w:hAnsi="Calibri"/>
          <w:b/>
          <w:bCs/>
          <w:sz w:val="22"/>
          <w:szCs w:val="22"/>
        </w:rPr>
        <w:t xml:space="preserve"> </w:t>
      </w:r>
      <w:r w:rsidR="00003994">
        <w:rPr>
          <w:rStyle w:val="normaltextrun1"/>
          <w:rFonts w:ascii="Calibri" w:hAnsi="Calibri"/>
          <w:b/>
          <w:bCs/>
          <w:sz w:val="22"/>
          <w:szCs w:val="22"/>
        </w:rPr>
        <w:t xml:space="preserve">Po dobu její </w:t>
      </w:r>
      <w:r w:rsidR="0074666E">
        <w:rPr>
          <w:rStyle w:val="normaltextrun1"/>
          <w:rFonts w:ascii="Calibri" w:hAnsi="Calibri"/>
          <w:b/>
          <w:bCs/>
          <w:sz w:val="22"/>
          <w:szCs w:val="22"/>
        </w:rPr>
        <w:t xml:space="preserve">druhé mateřské dovolené ji zastupovala Marta Gil. </w:t>
      </w:r>
      <w:r w:rsidR="0068249C">
        <w:rPr>
          <w:rStyle w:val="normaltextrun1"/>
          <w:rFonts w:ascii="Calibri" w:hAnsi="Calibri"/>
          <w:b/>
          <w:bCs/>
          <w:sz w:val="22"/>
          <w:szCs w:val="22"/>
        </w:rPr>
        <w:t>Jakožto jedna z</w:t>
      </w:r>
      <w:r w:rsidR="00AA4124">
        <w:rPr>
          <w:rStyle w:val="normaltextrun1"/>
          <w:rFonts w:ascii="Calibri" w:hAnsi="Calibri"/>
          <w:b/>
          <w:bCs/>
          <w:sz w:val="22"/>
          <w:szCs w:val="22"/>
        </w:rPr>
        <w:t> šesti</w:t>
      </w:r>
      <w:r w:rsidR="0068249C">
        <w:rPr>
          <w:rStyle w:val="normaltextrun1"/>
          <w:rFonts w:ascii="Calibri" w:hAnsi="Calibri"/>
          <w:b/>
          <w:bCs/>
          <w:sz w:val="22"/>
          <w:szCs w:val="22"/>
        </w:rPr>
        <w:t xml:space="preserve"> žen v leadership týmu je </w:t>
      </w:r>
      <w:r w:rsidR="0074666E">
        <w:rPr>
          <w:rStyle w:val="normaltextrun1"/>
          <w:rFonts w:ascii="Calibri" w:hAnsi="Calibri"/>
          <w:b/>
          <w:bCs/>
          <w:sz w:val="22"/>
          <w:szCs w:val="22"/>
        </w:rPr>
        <w:t xml:space="preserve">Daniela </w:t>
      </w:r>
      <w:r w:rsidR="0068249C">
        <w:rPr>
          <w:rStyle w:val="normaltextrun1"/>
          <w:rFonts w:ascii="Calibri" w:hAnsi="Calibri"/>
          <w:b/>
          <w:bCs/>
          <w:sz w:val="22"/>
          <w:szCs w:val="22"/>
        </w:rPr>
        <w:t xml:space="preserve">příkladem toho, že Marsu záleží na diverzitě a podporuje také work &amp; </w:t>
      </w:r>
      <w:r w:rsidR="00003994">
        <w:rPr>
          <w:rStyle w:val="normaltextrun1"/>
          <w:rFonts w:ascii="Calibri" w:hAnsi="Calibri"/>
          <w:b/>
          <w:bCs/>
          <w:sz w:val="22"/>
          <w:szCs w:val="22"/>
        </w:rPr>
        <w:t xml:space="preserve">life </w:t>
      </w:r>
      <w:r w:rsidR="0068249C">
        <w:rPr>
          <w:rStyle w:val="normaltextrun1"/>
          <w:rFonts w:ascii="Calibri" w:hAnsi="Calibri"/>
          <w:b/>
          <w:bCs/>
          <w:sz w:val="22"/>
          <w:szCs w:val="22"/>
        </w:rPr>
        <w:t xml:space="preserve">balance. Společnost </w:t>
      </w:r>
      <w:r w:rsidR="009C503F">
        <w:rPr>
          <w:rStyle w:val="normaltextrun1"/>
          <w:rFonts w:ascii="Calibri" w:hAnsi="Calibri"/>
          <w:b/>
          <w:bCs/>
          <w:sz w:val="22"/>
          <w:szCs w:val="22"/>
        </w:rPr>
        <w:t>se pravidelně umisťuje na předních příčkách v </w:t>
      </w:r>
      <w:r w:rsidR="0068249C">
        <w:rPr>
          <w:rStyle w:val="normaltextrun1"/>
          <w:rFonts w:ascii="Calibri" w:hAnsi="Calibri"/>
          <w:b/>
          <w:bCs/>
          <w:sz w:val="22"/>
          <w:szCs w:val="22"/>
        </w:rPr>
        <w:t>prestižní</w:t>
      </w:r>
      <w:r w:rsidR="009C503F">
        <w:rPr>
          <w:rStyle w:val="normaltextrun1"/>
          <w:rFonts w:ascii="Calibri" w:hAnsi="Calibri"/>
          <w:b/>
          <w:bCs/>
          <w:sz w:val="22"/>
          <w:szCs w:val="22"/>
        </w:rPr>
        <w:t xml:space="preserve"> evropské</w:t>
      </w:r>
      <w:r w:rsidR="0068249C">
        <w:rPr>
          <w:rStyle w:val="normaltextrun1"/>
          <w:rFonts w:ascii="Calibri" w:hAnsi="Calibri"/>
          <w:b/>
          <w:bCs/>
          <w:sz w:val="22"/>
          <w:szCs w:val="22"/>
        </w:rPr>
        <w:t xml:space="preserve"> soutěži Great Place To </w:t>
      </w:r>
      <w:r w:rsidR="0068249C">
        <w:rPr>
          <w:rStyle w:val="spellingerror"/>
          <w:rFonts w:ascii="Calibri" w:hAnsi="Calibri"/>
          <w:b/>
          <w:bCs/>
          <w:sz w:val="22"/>
          <w:szCs w:val="22"/>
        </w:rPr>
        <w:t>Work</w:t>
      </w:r>
      <w:r w:rsidR="0068249C">
        <w:rPr>
          <w:rStyle w:val="normaltextrun1"/>
          <w:rFonts w:ascii="Calibri" w:hAnsi="Calibri"/>
          <w:b/>
          <w:bCs/>
          <w:sz w:val="22"/>
          <w:szCs w:val="22"/>
        </w:rPr>
        <w:t xml:space="preserve">®. </w:t>
      </w:r>
    </w:p>
    <w:p w14:paraId="375546B7" w14:textId="77777777" w:rsidR="005115C7" w:rsidRDefault="005115C7" w:rsidP="00D17FF4">
      <w:pPr>
        <w:pStyle w:val="paragraph"/>
        <w:jc w:val="both"/>
        <w:textAlignment w:val="baseline"/>
        <w:rPr>
          <w:rStyle w:val="normaltextrun1"/>
          <w:rFonts w:ascii="Calibri" w:hAnsi="Calibri"/>
          <w:b/>
          <w:bCs/>
          <w:sz w:val="22"/>
          <w:szCs w:val="22"/>
        </w:rPr>
      </w:pPr>
    </w:p>
    <w:p w14:paraId="3EC6AFA3" w14:textId="149A538A" w:rsidR="00003994" w:rsidRDefault="00187D16" w:rsidP="00D17FF4">
      <w:pPr>
        <w:spacing w:line="240" w:lineRule="auto"/>
        <w:rPr>
          <w:sz w:val="22"/>
        </w:rPr>
      </w:pPr>
      <w:r>
        <w:rPr>
          <w:rFonts w:cs="Arial"/>
          <w:sz w:val="22"/>
          <w:lang w:bidi="ar-SY"/>
        </w:rPr>
        <w:t xml:space="preserve">Daniela je jedním z mnoha příkladů, jak společnost Mars dlouhodobě podporuje zaměstnance v osobním rozvoji a vytváří jim možnosti růstu až na pozice v top managementu. </w:t>
      </w:r>
      <w:r w:rsidR="00150503">
        <w:rPr>
          <w:rFonts w:cs="Arial"/>
          <w:sz w:val="22"/>
          <w:lang w:bidi="ar-SY"/>
        </w:rPr>
        <w:t>S</w:t>
      </w:r>
      <w:r w:rsidR="00B040DE" w:rsidRPr="009D15F6">
        <w:rPr>
          <w:rFonts w:cs="Arial"/>
          <w:sz w:val="22"/>
          <w:lang w:bidi="ar-SY"/>
        </w:rPr>
        <w:t xml:space="preserve">voji kariéru </w:t>
      </w:r>
      <w:r w:rsidR="0074666E">
        <w:rPr>
          <w:rFonts w:cs="Arial"/>
          <w:sz w:val="22"/>
          <w:lang w:bidi="ar-SY"/>
        </w:rPr>
        <w:t>v Marsu</w:t>
      </w:r>
      <w:r w:rsidR="00B040DE" w:rsidRPr="009D15F6">
        <w:rPr>
          <w:rFonts w:cs="Arial"/>
          <w:sz w:val="22"/>
          <w:lang w:bidi="ar-SY"/>
        </w:rPr>
        <w:t xml:space="preserve"> zahájila </w:t>
      </w:r>
      <w:r w:rsidR="00AA4124">
        <w:rPr>
          <w:rFonts w:cs="Arial"/>
          <w:sz w:val="22"/>
          <w:lang w:bidi="ar-SY"/>
        </w:rPr>
        <w:t xml:space="preserve">Daniela Hlaváčková </w:t>
      </w:r>
      <w:r w:rsidR="00B040DE" w:rsidRPr="009D15F6">
        <w:rPr>
          <w:rFonts w:cs="Arial"/>
          <w:sz w:val="22"/>
          <w:lang w:bidi="ar-SY"/>
        </w:rPr>
        <w:t>již v roce 2006, kdy ještě v průběhu svých studií nastoupila do společnosti jakožto asistentka marketingu pro značku Uncle Ben</w:t>
      </w:r>
      <w:r w:rsidR="00AA4124">
        <w:rPr>
          <w:rFonts w:cs="Arial"/>
          <w:sz w:val="22"/>
          <w:lang w:bidi="ar-SY"/>
        </w:rPr>
        <w:t>‘</w:t>
      </w:r>
      <w:r w:rsidR="00B040DE" w:rsidRPr="009D15F6">
        <w:rPr>
          <w:rFonts w:cs="Arial"/>
          <w:sz w:val="22"/>
          <w:lang w:bidi="ar-SY"/>
        </w:rPr>
        <w:t xml:space="preserve">s. </w:t>
      </w:r>
      <w:r w:rsidR="001F728F" w:rsidRPr="009D15F6">
        <w:rPr>
          <w:rFonts w:cs="Arial"/>
          <w:sz w:val="22"/>
          <w:lang w:bidi="ar-SY"/>
        </w:rPr>
        <w:t xml:space="preserve">Poté ji čekal posun na pozici </w:t>
      </w:r>
      <w:r w:rsidR="00727F42">
        <w:rPr>
          <w:rFonts w:cs="Arial"/>
          <w:sz w:val="22"/>
          <w:lang w:bidi="ar-SY"/>
        </w:rPr>
        <w:t>Brand M</w:t>
      </w:r>
      <w:r w:rsidR="001F728F" w:rsidRPr="009D15F6">
        <w:rPr>
          <w:rFonts w:cs="Arial"/>
          <w:sz w:val="22"/>
          <w:lang w:bidi="ar-SY"/>
        </w:rPr>
        <w:t>anagera v segmentu čokolády, kde zodpovídala</w:t>
      </w:r>
      <w:r w:rsidR="009C384F">
        <w:rPr>
          <w:rFonts w:cs="Arial"/>
          <w:sz w:val="22"/>
          <w:lang w:bidi="ar-SY"/>
        </w:rPr>
        <w:t xml:space="preserve"> mimo jiné</w:t>
      </w:r>
      <w:r w:rsidR="001F728F" w:rsidRPr="009D15F6">
        <w:rPr>
          <w:rFonts w:cs="Arial"/>
          <w:sz w:val="22"/>
          <w:lang w:bidi="ar-SY"/>
        </w:rPr>
        <w:t xml:space="preserve"> za největší značky </w:t>
      </w:r>
      <w:r w:rsidR="005D1EFA">
        <w:rPr>
          <w:sz w:val="22"/>
          <w:lang w:val="en-US"/>
        </w:rPr>
        <w:t>Snickers a</w:t>
      </w:r>
      <w:r w:rsidR="001F728F" w:rsidRPr="009D15F6">
        <w:rPr>
          <w:sz w:val="22"/>
          <w:lang w:val="en-US"/>
        </w:rPr>
        <w:t xml:space="preserve"> </w:t>
      </w:r>
      <w:r w:rsidR="00F15969">
        <w:rPr>
          <w:sz w:val="22"/>
        </w:rPr>
        <w:t>Twix</w:t>
      </w:r>
      <w:r w:rsidR="001F728F" w:rsidRPr="009D15F6">
        <w:rPr>
          <w:sz w:val="22"/>
        </w:rPr>
        <w:t xml:space="preserve">. Po dvou letech získala v roce 2010 na starosti celé portfolio </w:t>
      </w:r>
      <w:r w:rsidR="006A2E10" w:rsidRPr="009D15F6">
        <w:rPr>
          <w:sz w:val="22"/>
        </w:rPr>
        <w:t>čokoládových výrobků Mars</w:t>
      </w:r>
      <w:r w:rsidR="002C2B09">
        <w:rPr>
          <w:sz w:val="22"/>
        </w:rPr>
        <w:t xml:space="preserve"> v Česku i</w:t>
      </w:r>
      <w:r w:rsidR="00C31E05">
        <w:rPr>
          <w:sz w:val="22"/>
        </w:rPr>
        <w:t xml:space="preserve"> na</w:t>
      </w:r>
      <w:r w:rsidR="002C2B09">
        <w:rPr>
          <w:sz w:val="22"/>
        </w:rPr>
        <w:t xml:space="preserve"> Slovensku</w:t>
      </w:r>
      <w:r w:rsidR="006A2E10" w:rsidRPr="009D15F6">
        <w:rPr>
          <w:sz w:val="22"/>
        </w:rPr>
        <w:t>.</w:t>
      </w:r>
      <w:r w:rsidR="006A2E10" w:rsidRPr="009D15F6">
        <w:rPr>
          <w:sz w:val="22"/>
          <w:lang w:val="en-US"/>
        </w:rPr>
        <w:t xml:space="preserve"> </w:t>
      </w:r>
      <w:r w:rsidR="00C31E05">
        <w:rPr>
          <w:sz w:val="22"/>
        </w:rPr>
        <w:t>Po spojení</w:t>
      </w:r>
      <w:r w:rsidR="006A2E10" w:rsidRPr="009D15F6">
        <w:rPr>
          <w:sz w:val="22"/>
        </w:rPr>
        <w:t xml:space="preserve"> Marsu se společností Wrigley se pod záštitu Wrigley přesunula </w:t>
      </w:r>
      <w:r w:rsidR="00727F42">
        <w:rPr>
          <w:sz w:val="22"/>
        </w:rPr>
        <w:t>i Daniela na pozici Group B</w:t>
      </w:r>
      <w:r w:rsidR="006A2E10" w:rsidRPr="009D15F6">
        <w:rPr>
          <w:sz w:val="22"/>
        </w:rPr>
        <w:t xml:space="preserve">rand </w:t>
      </w:r>
      <w:r w:rsidR="00727F42">
        <w:rPr>
          <w:sz w:val="22"/>
        </w:rPr>
        <w:t>M</w:t>
      </w:r>
      <w:r w:rsidR="006A2E10" w:rsidRPr="009D15F6">
        <w:rPr>
          <w:sz w:val="22"/>
        </w:rPr>
        <w:t>anager</w:t>
      </w:r>
      <w:r w:rsidR="00727F42">
        <w:rPr>
          <w:sz w:val="22"/>
        </w:rPr>
        <w:t>a</w:t>
      </w:r>
      <w:r w:rsidR="00450216">
        <w:rPr>
          <w:sz w:val="22"/>
        </w:rPr>
        <w:t>. K tomu dostala</w:t>
      </w:r>
      <w:r w:rsidR="002C4160" w:rsidRPr="009D15F6">
        <w:rPr>
          <w:sz w:val="22"/>
        </w:rPr>
        <w:t xml:space="preserve"> příležitost rozšířit své</w:t>
      </w:r>
      <w:r w:rsidR="0028218F" w:rsidRPr="009D15F6">
        <w:rPr>
          <w:sz w:val="22"/>
        </w:rPr>
        <w:t xml:space="preserve"> pracovní </w:t>
      </w:r>
      <w:r w:rsidR="002C4160" w:rsidRPr="009D15F6">
        <w:rPr>
          <w:sz w:val="22"/>
        </w:rPr>
        <w:t>zkušenosti</w:t>
      </w:r>
      <w:r w:rsidR="0028218F" w:rsidRPr="009D15F6">
        <w:rPr>
          <w:sz w:val="22"/>
        </w:rPr>
        <w:t xml:space="preserve"> ve Velké Británii, kam se v roce 2012 </w:t>
      </w:r>
      <w:r w:rsidR="002C4160" w:rsidRPr="009D15F6">
        <w:rPr>
          <w:sz w:val="22"/>
        </w:rPr>
        <w:t>přest</w:t>
      </w:r>
      <w:r w:rsidR="00F31E15" w:rsidRPr="009D15F6">
        <w:rPr>
          <w:sz w:val="22"/>
        </w:rPr>
        <w:t>ěhovala a zapojila se do</w:t>
      </w:r>
      <w:r w:rsidR="00450216">
        <w:rPr>
          <w:sz w:val="22"/>
        </w:rPr>
        <w:t xml:space="preserve"> nového</w:t>
      </w:r>
      <w:r w:rsidR="002C4160" w:rsidRPr="009D15F6">
        <w:rPr>
          <w:sz w:val="22"/>
        </w:rPr>
        <w:t xml:space="preserve"> pro</w:t>
      </w:r>
      <w:r w:rsidR="00F31E15" w:rsidRPr="009D15F6">
        <w:rPr>
          <w:sz w:val="22"/>
        </w:rPr>
        <w:t>jektu</w:t>
      </w:r>
      <w:r w:rsidR="002933AD">
        <w:rPr>
          <w:sz w:val="22"/>
        </w:rPr>
        <w:t>.</w:t>
      </w:r>
      <w:r w:rsidR="002C4160" w:rsidRPr="009D15F6">
        <w:rPr>
          <w:sz w:val="22"/>
        </w:rPr>
        <w:t xml:space="preserve"> </w:t>
      </w:r>
      <w:r w:rsidR="00F31E15" w:rsidRPr="009D15F6">
        <w:rPr>
          <w:sz w:val="22"/>
        </w:rPr>
        <w:t xml:space="preserve">Po uplynutí celého roku se rozhodla v Británii zůstat a zároveň se vrátit do oblasti marketingu. </w:t>
      </w:r>
      <w:r w:rsidR="0059784E">
        <w:rPr>
          <w:sz w:val="22"/>
        </w:rPr>
        <w:t>Z</w:t>
      </w:r>
      <w:r w:rsidR="00F31E15" w:rsidRPr="009D15F6">
        <w:rPr>
          <w:sz w:val="22"/>
        </w:rPr>
        <w:t xml:space="preserve"> pozice Strategy </w:t>
      </w:r>
      <w:r w:rsidR="00727F42">
        <w:rPr>
          <w:sz w:val="22"/>
        </w:rPr>
        <w:t>M</w:t>
      </w:r>
      <w:r w:rsidR="002933AD">
        <w:rPr>
          <w:sz w:val="22"/>
        </w:rPr>
        <w:t xml:space="preserve">anagera </w:t>
      </w:r>
      <w:r w:rsidR="0059784E">
        <w:rPr>
          <w:sz w:val="22"/>
        </w:rPr>
        <w:t xml:space="preserve">v segmentu žvýkaček </w:t>
      </w:r>
      <w:r w:rsidR="00A371E6">
        <w:rPr>
          <w:sz w:val="22"/>
        </w:rPr>
        <w:t xml:space="preserve">tak </w:t>
      </w:r>
      <w:r w:rsidR="002933AD">
        <w:rPr>
          <w:sz w:val="22"/>
        </w:rPr>
        <w:t>mohla pro</w:t>
      </w:r>
      <w:r w:rsidR="00F31E15" w:rsidRPr="009D15F6">
        <w:rPr>
          <w:sz w:val="22"/>
        </w:rPr>
        <w:t>pojit své dosavadní zkušenosti s</w:t>
      </w:r>
      <w:r w:rsidR="005D1EFA">
        <w:rPr>
          <w:sz w:val="22"/>
        </w:rPr>
        <w:t> </w:t>
      </w:r>
      <w:r w:rsidR="00F31E15" w:rsidRPr="005D1EFA">
        <w:rPr>
          <w:sz w:val="22"/>
        </w:rPr>
        <w:t>plánováním</w:t>
      </w:r>
      <w:r w:rsidR="005D1EFA">
        <w:rPr>
          <w:sz w:val="22"/>
        </w:rPr>
        <w:t xml:space="preserve"> nových</w:t>
      </w:r>
      <w:r w:rsidR="000630F8">
        <w:rPr>
          <w:sz w:val="22"/>
        </w:rPr>
        <w:t xml:space="preserve"> aktivit</w:t>
      </w:r>
      <w:r w:rsidR="00F31E15" w:rsidRPr="009D15F6">
        <w:rPr>
          <w:sz w:val="22"/>
        </w:rPr>
        <w:t xml:space="preserve">. </w:t>
      </w:r>
      <w:r w:rsidR="003D4A6E">
        <w:rPr>
          <w:sz w:val="22"/>
        </w:rPr>
        <w:t>K</w:t>
      </w:r>
      <w:r w:rsidR="00B84DD6" w:rsidRPr="009D15F6">
        <w:rPr>
          <w:sz w:val="22"/>
        </w:rPr>
        <w:t xml:space="preserve">dyž byla povýšena na </w:t>
      </w:r>
      <w:r w:rsidR="00727F42">
        <w:rPr>
          <w:sz w:val="22"/>
        </w:rPr>
        <w:t>Marketing M</w:t>
      </w:r>
      <w:r w:rsidR="00B84DD6" w:rsidRPr="009D15F6">
        <w:rPr>
          <w:sz w:val="22"/>
        </w:rPr>
        <w:t>anagera cukrovinek pro Velkou Británii a zároveň vedla značku Skittles v</w:t>
      </w:r>
      <w:r w:rsidR="003D4A6E">
        <w:rPr>
          <w:sz w:val="22"/>
        </w:rPr>
        <w:t> </w:t>
      </w:r>
      <w:r w:rsidR="00B84DD6" w:rsidRPr="009D15F6">
        <w:rPr>
          <w:sz w:val="22"/>
        </w:rPr>
        <w:t>Evropě</w:t>
      </w:r>
      <w:r w:rsidR="003D4A6E">
        <w:rPr>
          <w:sz w:val="22"/>
        </w:rPr>
        <w:t>, bylo jasné, že se její pobyt v</w:t>
      </w:r>
      <w:r w:rsidR="00484EEF">
        <w:rPr>
          <w:sz w:val="22"/>
        </w:rPr>
        <w:t xml:space="preserve"> </w:t>
      </w:r>
      <w:r w:rsidR="00AA4124">
        <w:rPr>
          <w:sz w:val="22"/>
        </w:rPr>
        <w:t xml:space="preserve">Británii </w:t>
      </w:r>
      <w:r w:rsidR="003D4A6E">
        <w:rPr>
          <w:sz w:val="22"/>
        </w:rPr>
        <w:t>opět prodlouží.</w:t>
      </w:r>
    </w:p>
    <w:p w14:paraId="674CE045" w14:textId="4229F5CF" w:rsidR="009D15F6" w:rsidRPr="00B633D4" w:rsidRDefault="000B0DBB" w:rsidP="00D17FF4">
      <w:pPr>
        <w:spacing w:line="240" w:lineRule="auto"/>
        <w:rPr>
          <w:sz w:val="22"/>
        </w:rPr>
      </w:pPr>
      <w:r w:rsidRPr="009D15F6">
        <w:rPr>
          <w:sz w:val="22"/>
        </w:rPr>
        <w:t>V roce 2014 se</w:t>
      </w:r>
      <w:r w:rsidR="005D1EFA">
        <w:rPr>
          <w:sz w:val="22"/>
        </w:rPr>
        <w:t xml:space="preserve"> rozhodla vrátit zpět do Prahy, kde</w:t>
      </w:r>
      <w:r w:rsidRPr="009D15F6">
        <w:rPr>
          <w:sz w:val="22"/>
        </w:rPr>
        <w:t xml:space="preserve"> nastoupila na svoji první mateřskou dovolenou.</w:t>
      </w:r>
      <w:r w:rsidR="009D15F6">
        <w:rPr>
          <w:sz w:val="22"/>
        </w:rPr>
        <w:t xml:space="preserve"> </w:t>
      </w:r>
      <w:r w:rsidR="00B633D4">
        <w:rPr>
          <w:sz w:val="22"/>
        </w:rPr>
        <w:t xml:space="preserve">Když se po roce rozhodla, že nastal správný čas vrátit se do práce, dostala od Marsu příležitost </w:t>
      </w:r>
      <w:r w:rsidR="00727F42">
        <w:rPr>
          <w:sz w:val="22"/>
        </w:rPr>
        <w:t>stát se M</w:t>
      </w:r>
      <w:r w:rsidR="00B633D4">
        <w:rPr>
          <w:sz w:val="22"/>
        </w:rPr>
        <w:t>arketingovou</w:t>
      </w:r>
      <w:r w:rsidR="009D15F6">
        <w:rPr>
          <w:sz w:val="22"/>
        </w:rPr>
        <w:t xml:space="preserve"> </w:t>
      </w:r>
      <w:r w:rsidR="00B633D4">
        <w:rPr>
          <w:sz w:val="22"/>
        </w:rPr>
        <w:t>ředitelkou</w:t>
      </w:r>
      <w:r w:rsidR="009D15F6">
        <w:rPr>
          <w:sz w:val="22"/>
        </w:rPr>
        <w:t xml:space="preserve"> pro Wrigley Česko &amp; Slovensko, od podzimu 2015 tedy zodpovídala za celé portfoli</w:t>
      </w:r>
      <w:r w:rsidR="00D60456">
        <w:rPr>
          <w:sz w:val="22"/>
        </w:rPr>
        <w:t>o cukrovinek (žvýkačky, čokolády</w:t>
      </w:r>
      <w:r w:rsidR="009D15F6">
        <w:rPr>
          <w:sz w:val="22"/>
        </w:rPr>
        <w:t xml:space="preserve"> a ostatní sladkosti). </w:t>
      </w:r>
      <w:r w:rsidR="0016565C">
        <w:rPr>
          <w:sz w:val="22"/>
        </w:rPr>
        <w:t xml:space="preserve">Na začátku roku 2016 došlo k velkému sloučení 6 jednotek a 3 trhů a Daniela se tak </w:t>
      </w:r>
      <w:r w:rsidR="00727F42">
        <w:rPr>
          <w:sz w:val="22"/>
        </w:rPr>
        <w:t>posunula</w:t>
      </w:r>
      <w:r w:rsidR="0016565C">
        <w:rPr>
          <w:sz w:val="22"/>
        </w:rPr>
        <w:t xml:space="preserve"> do role Marketing Directora pro</w:t>
      </w:r>
      <w:r w:rsidR="00703D22">
        <w:rPr>
          <w:sz w:val="22"/>
        </w:rPr>
        <w:t xml:space="preserve"> segment cukrovinek a žvýkaček ve střední Evropě</w:t>
      </w:r>
      <w:r w:rsidR="0016565C">
        <w:rPr>
          <w:sz w:val="22"/>
        </w:rPr>
        <w:t xml:space="preserve">, </w:t>
      </w:r>
      <w:r w:rsidR="0016424D">
        <w:rPr>
          <w:sz w:val="22"/>
        </w:rPr>
        <w:t xml:space="preserve">kam spadají trhy Česka, Slovenska, Maďarska a Rumunska. </w:t>
      </w:r>
      <w:r w:rsidR="004021B3" w:rsidRPr="005D1EFA">
        <w:rPr>
          <w:sz w:val="22"/>
        </w:rPr>
        <w:t xml:space="preserve">Na jaře 2017 odešla </w:t>
      </w:r>
      <w:r w:rsidR="005D1EFA" w:rsidRPr="005D1EFA">
        <w:rPr>
          <w:sz w:val="22"/>
        </w:rPr>
        <w:t>podruhé na</w:t>
      </w:r>
      <w:r w:rsidR="004021B3" w:rsidRPr="005D1EFA">
        <w:rPr>
          <w:sz w:val="22"/>
        </w:rPr>
        <w:t xml:space="preserve"> mateřskou dovolenou a nyní se do Marsu vrací na stejnou pozici.</w:t>
      </w:r>
      <w:r w:rsidR="004021B3">
        <w:rPr>
          <w:sz w:val="22"/>
          <w:lang w:val="en-US"/>
        </w:rPr>
        <w:t xml:space="preserve"> </w:t>
      </w:r>
    </w:p>
    <w:p w14:paraId="0B44B207" w14:textId="5A3DBF52" w:rsidR="009D15F6" w:rsidRPr="002512E2" w:rsidRDefault="009D15F6" w:rsidP="00D17FF4">
      <w:pPr>
        <w:spacing w:line="240" w:lineRule="auto"/>
        <w:rPr>
          <w:rFonts w:cs="Arial"/>
          <w:i/>
          <w:sz w:val="22"/>
          <w:lang w:bidi="ar-SY"/>
        </w:rPr>
      </w:pPr>
      <w:r w:rsidRPr="002512E2">
        <w:rPr>
          <w:rFonts w:cs="Arial"/>
          <w:sz w:val="22"/>
          <w:lang w:bidi="ar-SY"/>
        </w:rPr>
        <w:t xml:space="preserve">Daniela je </w:t>
      </w:r>
      <w:r w:rsidR="006E4A14">
        <w:rPr>
          <w:rFonts w:cs="Arial"/>
          <w:sz w:val="22"/>
          <w:lang w:bidi="ar-SY"/>
        </w:rPr>
        <w:t xml:space="preserve">skvělým </w:t>
      </w:r>
      <w:r w:rsidRPr="002512E2">
        <w:rPr>
          <w:rFonts w:cs="Arial"/>
          <w:sz w:val="22"/>
          <w:lang w:bidi="ar-SY"/>
        </w:rPr>
        <w:t xml:space="preserve">důkazem toho, že je možné </w:t>
      </w:r>
      <w:r w:rsidR="008006F6">
        <w:rPr>
          <w:rFonts w:cs="Arial"/>
          <w:sz w:val="22"/>
          <w:lang w:bidi="ar-SY"/>
        </w:rPr>
        <w:t xml:space="preserve">při pomoci ze strany zaměstnavatele </w:t>
      </w:r>
      <w:r w:rsidR="006E4A14">
        <w:rPr>
          <w:rFonts w:cs="Arial"/>
          <w:sz w:val="22"/>
          <w:lang w:bidi="ar-SY"/>
        </w:rPr>
        <w:t xml:space="preserve">založit rodinu a </w:t>
      </w:r>
      <w:r w:rsidR="00D350DB" w:rsidRPr="002512E2">
        <w:rPr>
          <w:rFonts w:cs="Arial"/>
          <w:sz w:val="22"/>
          <w:lang w:bidi="ar-SY"/>
        </w:rPr>
        <w:t>zároveň</w:t>
      </w:r>
      <w:r w:rsidR="006E4A14">
        <w:rPr>
          <w:rFonts w:cs="Arial"/>
          <w:sz w:val="22"/>
          <w:lang w:bidi="ar-SY"/>
        </w:rPr>
        <w:t xml:space="preserve"> budovat</w:t>
      </w:r>
      <w:r w:rsidR="00D350DB" w:rsidRPr="002512E2">
        <w:rPr>
          <w:rFonts w:cs="Arial"/>
          <w:sz w:val="22"/>
          <w:lang w:bidi="ar-SY"/>
        </w:rPr>
        <w:t xml:space="preserve"> úspěšnou kariéru</w:t>
      </w:r>
      <w:r w:rsidRPr="002512E2">
        <w:rPr>
          <w:rFonts w:cs="Arial"/>
          <w:sz w:val="22"/>
          <w:lang w:bidi="ar-SY"/>
        </w:rPr>
        <w:t xml:space="preserve">. </w:t>
      </w:r>
      <w:r w:rsidR="005D1EFA" w:rsidRPr="002512E2">
        <w:rPr>
          <w:rFonts w:cs="Arial"/>
          <w:i/>
          <w:sz w:val="22"/>
          <w:lang w:bidi="ar-SY"/>
        </w:rPr>
        <w:t>„Díky Marsu jsem si nikdy ne</w:t>
      </w:r>
      <w:r w:rsidR="006E4A14">
        <w:rPr>
          <w:rFonts w:cs="Arial"/>
          <w:i/>
          <w:sz w:val="22"/>
          <w:lang w:bidi="ar-SY"/>
        </w:rPr>
        <w:t>musela vybírat mezi rodinou a</w:t>
      </w:r>
      <w:r w:rsidR="005D1EFA" w:rsidRPr="002512E2">
        <w:rPr>
          <w:rFonts w:cs="Arial"/>
          <w:i/>
          <w:sz w:val="22"/>
          <w:lang w:bidi="ar-SY"/>
        </w:rPr>
        <w:t xml:space="preserve"> prací. </w:t>
      </w:r>
      <w:r w:rsidR="000763B9" w:rsidRPr="002512E2">
        <w:rPr>
          <w:rFonts w:cs="Arial"/>
          <w:i/>
          <w:sz w:val="22"/>
          <w:lang w:bidi="ar-SY"/>
        </w:rPr>
        <w:t xml:space="preserve">Zde mám tu možnost mít obojí zároveň a naplno. Nerada bych hledala kompromisy v tom, </w:t>
      </w:r>
      <w:r w:rsidR="006E4A14">
        <w:rPr>
          <w:rFonts w:cs="Arial"/>
          <w:i/>
          <w:sz w:val="22"/>
          <w:lang w:bidi="ar-SY"/>
        </w:rPr>
        <w:t xml:space="preserve">která z těchto cest by mě </w:t>
      </w:r>
      <w:r w:rsidR="00B2500C">
        <w:rPr>
          <w:rFonts w:cs="Arial"/>
          <w:i/>
          <w:sz w:val="22"/>
          <w:lang w:bidi="ar-SY"/>
        </w:rPr>
        <w:t>více naplňovala</w:t>
      </w:r>
      <w:r w:rsidR="00CF377C">
        <w:rPr>
          <w:rFonts w:cs="Arial"/>
          <w:i/>
          <w:sz w:val="22"/>
          <w:lang w:bidi="ar-SY"/>
        </w:rPr>
        <w:t xml:space="preserve"> a Mars mi tímto</w:t>
      </w:r>
      <w:r w:rsidR="000763B9" w:rsidRPr="002512E2">
        <w:rPr>
          <w:rFonts w:cs="Arial"/>
          <w:i/>
          <w:sz w:val="22"/>
          <w:lang w:bidi="ar-SY"/>
        </w:rPr>
        <w:t xml:space="preserve"> dává příležitost vybalancovat kariéru a vychovávat přitom </w:t>
      </w:r>
      <w:r w:rsidR="00E8411B" w:rsidRPr="002512E2">
        <w:rPr>
          <w:rFonts w:cs="Arial"/>
          <w:i/>
          <w:sz w:val="22"/>
          <w:lang w:bidi="ar-SY"/>
        </w:rPr>
        <w:t>dvě úžasné dcery</w:t>
      </w:r>
      <w:r w:rsidR="000763B9" w:rsidRPr="002512E2">
        <w:rPr>
          <w:rFonts w:cs="Arial"/>
          <w:i/>
          <w:sz w:val="22"/>
          <w:lang w:bidi="ar-SY"/>
        </w:rPr>
        <w:t xml:space="preserve">. </w:t>
      </w:r>
      <w:r w:rsidR="00E8411B" w:rsidRPr="002512E2">
        <w:rPr>
          <w:rFonts w:cs="Arial"/>
          <w:i/>
          <w:sz w:val="22"/>
          <w:lang w:bidi="ar-SY"/>
        </w:rPr>
        <w:t>Svoji pracovní dobu si</w:t>
      </w:r>
      <w:r w:rsidR="0027181A" w:rsidRPr="002512E2">
        <w:rPr>
          <w:rFonts w:cs="Arial"/>
          <w:i/>
          <w:sz w:val="22"/>
          <w:lang w:bidi="ar-SY"/>
        </w:rPr>
        <w:t xml:space="preserve"> můžu</w:t>
      </w:r>
      <w:r w:rsidR="00D17FF4">
        <w:rPr>
          <w:rFonts w:cs="Arial"/>
          <w:i/>
          <w:sz w:val="22"/>
          <w:lang w:bidi="ar-SY"/>
        </w:rPr>
        <w:t xml:space="preserve"> </w:t>
      </w:r>
      <w:r w:rsidR="0027181A" w:rsidRPr="002512E2">
        <w:rPr>
          <w:rFonts w:cs="Arial"/>
          <w:i/>
          <w:sz w:val="22"/>
          <w:lang w:bidi="ar-SY"/>
        </w:rPr>
        <w:t>přizpůsobov</w:t>
      </w:r>
      <w:r w:rsidR="00554A9F">
        <w:rPr>
          <w:rFonts w:cs="Arial"/>
          <w:i/>
          <w:sz w:val="22"/>
          <w:lang w:bidi="ar-SY"/>
        </w:rPr>
        <w:t>at</w:t>
      </w:r>
      <w:r w:rsidR="0027181A" w:rsidRPr="002512E2">
        <w:rPr>
          <w:rFonts w:cs="Arial"/>
          <w:i/>
          <w:sz w:val="22"/>
          <w:lang w:bidi="ar-SY"/>
        </w:rPr>
        <w:t xml:space="preserve"> svým potřebám a k tomu mívám volné pátky, takže si </w:t>
      </w:r>
      <w:r w:rsidR="00E8411B" w:rsidRPr="002512E2">
        <w:rPr>
          <w:rFonts w:cs="Arial"/>
          <w:i/>
          <w:sz w:val="22"/>
          <w:lang w:bidi="ar-SY"/>
        </w:rPr>
        <w:t>mateřství</w:t>
      </w:r>
      <w:r w:rsidR="0027181A" w:rsidRPr="002512E2">
        <w:rPr>
          <w:rFonts w:cs="Arial"/>
          <w:i/>
          <w:sz w:val="22"/>
          <w:lang w:bidi="ar-SY"/>
        </w:rPr>
        <w:t xml:space="preserve"> </w:t>
      </w:r>
      <w:r w:rsidR="00CE7877">
        <w:rPr>
          <w:rFonts w:cs="Arial"/>
          <w:i/>
          <w:sz w:val="22"/>
          <w:lang w:bidi="ar-SY"/>
        </w:rPr>
        <w:t>užívám naplno</w:t>
      </w:r>
      <w:r w:rsidR="0027181A" w:rsidRPr="002512E2">
        <w:rPr>
          <w:rFonts w:cs="Arial"/>
          <w:i/>
          <w:sz w:val="22"/>
          <w:lang w:bidi="ar-SY"/>
        </w:rPr>
        <w:t xml:space="preserve">.“  </w:t>
      </w:r>
    </w:p>
    <w:p w14:paraId="67A29382" w14:textId="5D382DC5" w:rsidR="00AD6491" w:rsidRDefault="00B83FDC" w:rsidP="00D17FF4">
      <w:pPr>
        <w:spacing w:line="240" w:lineRule="auto"/>
        <w:rPr>
          <w:sz w:val="22"/>
        </w:rPr>
      </w:pPr>
      <w:r w:rsidRPr="002512E2">
        <w:rPr>
          <w:rFonts w:cs="Arial"/>
          <w:sz w:val="22"/>
          <w:lang w:bidi="ar-SY"/>
        </w:rPr>
        <w:t>Společnost Mars, která je stále rodinnou firmou, loni oslavila 25 let na českém, slovenském i maďarském trhu</w:t>
      </w:r>
      <w:r w:rsidRPr="002512E2">
        <w:rPr>
          <w:sz w:val="22"/>
        </w:rPr>
        <w:t>. Loajalitu svých spolupracovníků, jak firma nazývá své zaměstnance, oceňuje rozšiřováním a naplňováním pracovního potenciálu každého z nich</w:t>
      </w:r>
      <w:r w:rsidRPr="002512E2">
        <w:rPr>
          <w:i/>
          <w:sz w:val="22"/>
        </w:rPr>
        <w:t xml:space="preserve">.  </w:t>
      </w:r>
      <w:r w:rsidRPr="002512E2">
        <w:rPr>
          <w:rFonts w:cs="Arial"/>
          <w:i/>
          <w:sz w:val="22"/>
          <w:lang w:bidi="ar-SY"/>
        </w:rPr>
        <w:t>„</w:t>
      </w:r>
      <w:r w:rsidRPr="002512E2">
        <w:rPr>
          <w:i/>
          <w:sz w:val="22"/>
        </w:rPr>
        <w:t xml:space="preserve">Mars </w:t>
      </w:r>
      <w:r w:rsidR="00AC65DF" w:rsidRPr="002512E2">
        <w:rPr>
          <w:i/>
          <w:sz w:val="22"/>
        </w:rPr>
        <w:t xml:space="preserve">mi neustále dává úžasné příležitosti k růstu a rozvoji, a zároveň možnost </w:t>
      </w:r>
      <w:r w:rsidR="006B32D0">
        <w:rPr>
          <w:i/>
          <w:sz w:val="22"/>
        </w:rPr>
        <w:t>získat cenné zkušenosti</w:t>
      </w:r>
      <w:r w:rsidR="00AC65DF" w:rsidRPr="002512E2">
        <w:rPr>
          <w:i/>
          <w:sz w:val="22"/>
        </w:rPr>
        <w:t xml:space="preserve"> z rozdílných segmentů, trhů i funkcí. Jsem pyšná na to, že jsem jedním ze spolupracovníků této společnosti. Neustávající </w:t>
      </w:r>
      <w:r w:rsidR="006A1754">
        <w:rPr>
          <w:i/>
          <w:sz w:val="22"/>
        </w:rPr>
        <w:t xml:space="preserve">osobní </w:t>
      </w:r>
      <w:r w:rsidR="00AC65DF" w:rsidRPr="002512E2">
        <w:rPr>
          <w:i/>
          <w:sz w:val="22"/>
        </w:rPr>
        <w:t xml:space="preserve">rozvoj </w:t>
      </w:r>
      <w:r w:rsidR="006A1754">
        <w:rPr>
          <w:i/>
          <w:sz w:val="22"/>
        </w:rPr>
        <w:lastRenderedPageBreak/>
        <w:t xml:space="preserve">je pro mě důležitým hnacím </w:t>
      </w:r>
      <w:r w:rsidR="0094680D">
        <w:rPr>
          <w:i/>
          <w:sz w:val="22"/>
        </w:rPr>
        <w:t>motorem</w:t>
      </w:r>
      <w:r w:rsidR="00BA41BC">
        <w:rPr>
          <w:i/>
          <w:sz w:val="22"/>
        </w:rPr>
        <w:t xml:space="preserve"> a</w:t>
      </w:r>
      <w:r w:rsidR="0094680D">
        <w:rPr>
          <w:i/>
          <w:sz w:val="22"/>
        </w:rPr>
        <w:t xml:space="preserve"> </w:t>
      </w:r>
      <w:r w:rsidR="00AC65DF" w:rsidRPr="002512E2">
        <w:rPr>
          <w:i/>
          <w:sz w:val="22"/>
        </w:rPr>
        <w:t>udržuje</w:t>
      </w:r>
      <w:r w:rsidR="0094680D">
        <w:rPr>
          <w:i/>
          <w:sz w:val="22"/>
        </w:rPr>
        <w:t xml:space="preserve"> mně zde</w:t>
      </w:r>
      <w:r w:rsidR="00AC65DF" w:rsidRPr="002512E2">
        <w:rPr>
          <w:i/>
          <w:sz w:val="22"/>
        </w:rPr>
        <w:t xml:space="preserve"> zapo</w:t>
      </w:r>
      <w:r w:rsidR="00BD5DDF">
        <w:rPr>
          <w:i/>
          <w:sz w:val="22"/>
        </w:rPr>
        <w:t>jenou do každodenních činností,“</w:t>
      </w:r>
      <w:r w:rsidR="00AC65DF" w:rsidRPr="002512E2">
        <w:rPr>
          <w:i/>
          <w:sz w:val="22"/>
        </w:rPr>
        <w:t xml:space="preserve"> </w:t>
      </w:r>
      <w:r w:rsidR="00AC65DF" w:rsidRPr="002512E2">
        <w:rPr>
          <w:sz w:val="22"/>
        </w:rPr>
        <w:t>uvá</w:t>
      </w:r>
      <w:r w:rsidR="00843A2F">
        <w:rPr>
          <w:sz w:val="22"/>
        </w:rPr>
        <w:t>dí Daniela při ohlédnutím se za svou dosavadní kariérní drahou</w:t>
      </w:r>
      <w:r w:rsidR="00AC65DF" w:rsidRPr="002512E2">
        <w:rPr>
          <w:sz w:val="22"/>
        </w:rPr>
        <w:t xml:space="preserve">. </w:t>
      </w:r>
    </w:p>
    <w:p w14:paraId="656E6CCA" w14:textId="6301D431" w:rsidR="00B87A09" w:rsidRDefault="00B87A09" w:rsidP="00D17FF4">
      <w:pPr>
        <w:spacing w:line="240" w:lineRule="auto"/>
        <w:rPr>
          <w:sz w:val="22"/>
        </w:rPr>
      </w:pPr>
      <w:r>
        <w:rPr>
          <w:sz w:val="22"/>
        </w:rPr>
        <w:t>Její inspirující cesta z asistentské pozice až mezi členy CE leader</w:t>
      </w:r>
      <w:r w:rsidR="00843A2F">
        <w:rPr>
          <w:sz w:val="22"/>
        </w:rPr>
        <w:t>ship týmu</w:t>
      </w:r>
      <w:r>
        <w:rPr>
          <w:sz w:val="22"/>
        </w:rPr>
        <w:t xml:space="preserve"> poukazuje na fakt, že si Mars ocenění Great Pla</w:t>
      </w:r>
      <w:r w:rsidR="00843A2F">
        <w:rPr>
          <w:sz w:val="22"/>
        </w:rPr>
        <w:t>ce To Work jednoznačně zaslouží</w:t>
      </w:r>
      <w:r>
        <w:rPr>
          <w:sz w:val="22"/>
        </w:rPr>
        <w:t xml:space="preserve"> a může </w:t>
      </w:r>
      <w:r w:rsidR="00D17FF4">
        <w:rPr>
          <w:sz w:val="22"/>
        </w:rPr>
        <w:t xml:space="preserve">být zároveň </w:t>
      </w:r>
      <w:r>
        <w:rPr>
          <w:sz w:val="22"/>
        </w:rPr>
        <w:t>motivací pro nováčky na pracov</w:t>
      </w:r>
      <w:r w:rsidR="00843A2F">
        <w:rPr>
          <w:sz w:val="22"/>
        </w:rPr>
        <w:t>ním trhu při rozhodování</w:t>
      </w:r>
      <w:r w:rsidR="00E4188A">
        <w:rPr>
          <w:sz w:val="22"/>
        </w:rPr>
        <w:t xml:space="preserve"> se </w:t>
      </w:r>
      <w:r w:rsidR="00A80444">
        <w:rPr>
          <w:sz w:val="22"/>
        </w:rPr>
        <w:t xml:space="preserve">v jejich prvních kariérních krocích. </w:t>
      </w:r>
    </w:p>
    <w:p w14:paraId="58506EB4" w14:textId="77777777" w:rsidR="001B2B71" w:rsidRDefault="001B2B71" w:rsidP="002512E2">
      <w:pPr>
        <w:spacing w:line="276" w:lineRule="auto"/>
        <w:rPr>
          <w:sz w:val="22"/>
        </w:rPr>
      </w:pPr>
    </w:p>
    <w:p w14:paraId="20B3C9C2" w14:textId="77777777" w:rsidR="00B83FDC" w:rsidRDefault="00B83FDC" w:rsidP="002E3475">
      <w:pPr>
        <w:rPr>
          <w:sz w:val="22"/>
          <w:lang w:val="en-US"/>
        </w:rPr>
      </w:pPr>
      <w:bookmarkStart w:id="0" w:name="_GoBack"/>
      <w:bookmarkEnd w:id="0"/>
    </w:p>
    <w:p w14:paraId="2C4FCD34" w14:textId="77777777" w:rsidR="00A01EF1" w:rsidRDefault="00A01EF1" w:rsidP="002E3475">
      <w:pPr>
        <w:rPr>
          <w:sz w:val="20"/>
          <w:szCs w:val="20"/>
          <w:lang w:val="en-US"/>
        </w:rPr>
      </w:pPr>
    </w:p>
    <w:p w14:paraId="0C800070" w14:textId="77777777" w:rsidR="00B83FDC" w:rsidRDefault="00B83FDC" w:rsidP="002E3475">
      <w:pPr>
        <w:rPr>
          <w:sz w:val="20"/>
          <w:szCs w:val="20"/>
          <w:lang w:val="en-US"/>
        </w:rPr>
      </w:pPr>
    </w:p>
    <w:p w14:paraId="259D732C" w14:textId="77777777" w:rsidR="002E3475" w:rsidRDefault="002E3475" w:rsidP="002E3475"/>
    <w:p w14:paraId="24583873" w14:textId="77777777" w:rsidR="007B158E" w:rsidRDefault="007B158E" w:rsidP="002E3475"/>
    <w:p w14:paraId="677A68F8" w14:textId="77777777" w:rsidR="007B158E" w:rsidRPr="007B158E" w:rsidRDefault="007B158E" w:rsidP="007B158E"/>
    <w:p w14:paraId="5E19E016" w14:textId="77777777" w:rsidR="007B158E" w:rsidRDefault="007B158E" w:rsidP="007B158E"/>
    <w:p w14:paraId="21B69EB6" w14:textId="77777777" w:rsidR="00D17FF4" w:rsidRDefault="00D17FF4" w:rsidP="007B158E"/>
    <w:p w14:paraId="75F3631D" w14:textId="77777777" w:rsidR="00D17FF4" w:rsidRPr="007B158E" w:rsidRDefault="00D17FF4" w:rsidP="007B158E"/>
    <w:p w14:paraId="2941AD88" w14:textId="77777777" w:rsidR="007B158E" w:rsidRPr="002767BD" w:rsidRDefault="007B158E" w:rsidP="007B158E">
      <w:pPr>
        <w:widowControl w:val="0"/>
        <w:spacing w:line="276" w:lineRule="auto"/>
        <w:rPr>
          <w:lang w:val="en-GB"/>
        </w:rPr>
      </w:pPr>
      <w:r w:rsidRPr="002767BD">
        <w:rPr>
          <w:lang w:val="en-GB"/>
        </w:rPr>
        <w:t># #</w:t>
      </w:r>
    </w:p>
    <w:p w14:paraId="57AAFCDE" w14:textId="77777777" w:rsidR="007B158E" w:rsidRPr="00EA5364" w:rsidRDefault="007B158E" w:rsidP="007B158E">
      <w:pPr>
        <w:spacing w:after="0" w:line="276" w:lineRule="auto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Společnost </w:t>
      </w:r>
      <w:r w:rsidRPr="00EA5364">
        <w:rPr>
          <w:b/>
          <w:sz w:val="17"/>
          <w:szCs w:val="17"/>
        </w:rPr>
        <w:t>Mars v České republice a střední Evropě</w:t>
      </w:r>
    </w:p>
    <w:p w14:paraId="55B3AEE8" w14:textId="77777777" w:rsidR="007B158E" w:rsidRPr="00EA5364" w:rsidRDefault="007B158E" w:rsidP="007B158E">
      <w:pPr>
        <w:rPr>
          <w:sz w:val="17"/>
          <w:szCs w:val="17"/>
        </w:rPr>
      </w:pPr>
      <w:r w:rsidRPr="00EA5364">
        <w:rPr>
          <w:sz w:val="17"/>
          <w:szCs w:val="17"/>
        </w:rPr>
        <w:t>Společnost Mars vstoupila na český trh v roce 1992. Od roku 2016 jsou její aktivity na českém trhu zastřešeny organizací Mars Multisales Central Europe, která propojuje český, slovenský, rumunský a maďarský trh. Se svými současnými 540 spolupracovníky dnes působí ve třech kategoriích: segment cukrovinek (čokoláda, žvýkačky a cukrovinky), potraviny (omáčky a rýže) a výživa pro domácí mazlíčky. Kromě toho Mars v regionu provozuje dvě ze svých největších továren. V Poříčí nad Sázavou v České republice funguje jeden z největších výrobních závodů na výrobu nečokoládových cukrovinek v  rámci celé společnosti Mars a také středisko vývoje cukrovinkových produktů, v Maďarsku pak továrn</w:t>
      </w:r>
      <w:r>
        <w:rPr>
          <w:sz w:val="17"/>
          <w:szCs w:val="17"/>
        </w:rPr>
        <w:t>a</w:t>
      </w:r>
      <w:r w:rsidRPr="00EA5364">
        <w:rPr>
          <w:sz w:val="17"/>
          <w:szCs w:val="17"/>
        </w:rPr>
        <w:t xml:space="preserve"> v oblasti Csongrád-Bokros produkující krmiva a pochoutky pro psy.</w:t>
      </w:r>
    </w:p>
    <w:p w14:paraId="6949E773" w14:textId="77777777" w:rsidR="007B158E" w:rsidRPr="00A73832" w:rsidRDefault="007B158E" w:rsidP="007B158E">
      <w:pPr>
        <w:spacing w:after="0" w:line="276" w:lineRule="auto"/>
        <w:rPr>
          <w:b/>
          <w:bCs/>
          <w:sz w:val="17"/>
          <w:szCs w:val="17"/>
        </w:rPr>
      </w:pPr>
      <w:r w:rsidRPr="00A73832">
        <w:rPr>
          <w:b/>
          <w:bCs/>
          <w:sz w:val="17"/>
          <w:szCs w:val="17"/>
        </w:rPr>
        <w:t xml:space="preserve">O společnosti Mars, Incorporated </w:t>
      </w:r>
    </w:p>
    <w:p w14:paraId="53411991" w14:textId="77777777" w:rsidR="007B158E" w:rsidRPr="00A73832" w:rsidRDefault="007B158E" w:rsidP="007B158E">
      <w:pPr>
        <w:spacing w:after="0" w:line="276" w:lineRule="auto"/>
        <w:rPr>
          <w:sz w:val="17"/>
          <w:szCs w:val="17"/>
        </w:rPr>
      </w:pPr>
      <w:r w:rsidRPr="00A73832">
        <w:rPr>
          <w:sz w:val="17"/>
          <w:szCs w:val="17"/>
        </w:rPr>
        <w:t xml:space="preserve">Mars je rodinná firma s více než stoletou historií, která nabízí širokou škálu produktů a služeb pro spotřebitele a jejich zvířecí mazlíčky. S obratem téměř 35 miliard dolarů je společnost globálním byznysem, který vyrábí některé z nejoblíbenějších značek na světě: M&amp;M's®, SNICKERS®, TWIX®, MILKY WAY®, DOVE®, PEDIGREE®, ROYAL CANIN®, WHISKAS®, EXTRA®, ORBIT®, 5 ™, SKITTLES®, UNCLE BEN'S®, MARS DRINKS a COCOAVIA®. Mars také zajišťuje veterinární služby v síti veterinárních nemocnic BANFIELD® Pet Hospitals, </w:t>
      </w:r>
      <w:r w:rsidRPr="00A73832">
        <w:rPr>
          <w:sz w:val="17"/>
          <w:szCs w:val="17"/>
          <w:lang w:val="en-US"/>
        </w:rPr>
        <w:t>Blue Pearl®, VCA® and Pet Partners™</w:t>
      </w:r>
      <w:r w:rsidRPr="00A73832">
        <w:rPr>
          <w:sz w:val="17"/>
          <w:szCs w:val="17"/>
        </w:rPr>
        <w:t>. Společnost má sídlo ve městě McLean ve Virgnii a působí ve více než 80 zemích světa. Pět Principů společnosti Mars - kvalita, odpovědnost, vzájemnost, efektivita a svoboda - inspiruje více než 100 000 spolupracovníků, aby vytvářeli hodnotu pro všechny své partnery, a přinášeli růst, na který jsou každý den hrdí.</w:t>
      </w:r>
    </w:p>
    <w:p w14:paraId="037EB402" w14:textId="77777777" w:rsidR="007B158E" w:rsidRPr="00A73832" w:rsidRDefault="007B158E" w:rsidP="007B158E">
      <w:pPr>
        <w:spacing w:after="0" w:line="276" w:lineRule="auto"/>
        <w:rPr>
          <w:sz w:val="17"/>
          <w:szCs w:val="17"/>
        </w:rPr>
      </w:pPr>
      <w:r w:rsidRPr="00A73832">
        <w:rPr>
          <w:sz w:val="17"/>
          <w:szCs w:val="17"/>
        </w:rPr>
        <w:t> </w:t>
      </w:r>
    </w:p>
    <w:p w14:paraId="2ECC6C85" w14:textId="77777777" w:rsidR="007B158E" w:rsidRPr="00A73832" w:rsidRDefault="007B158E" w:rsidP="007B158E">
      <w:pPr>
        <w:spacing w:after="0" w:line="276" w:lineRule="auto"/>
        <w:rPr>
          <w:sz w:val="17"/>
          <w:szCs w:val="17"/>
        </w:rPr>
      </w:pPr>
      <w:r w:rsidRPr="00A73832">
        <w:rPr>
          <w:sz w:val="17"/>
          <w:szCs w:val="17"/>
        </w:rPr>
        <w:t xml:space="preserve">Více informací o společnosti Mars naleznete pod tímto odkazem </w:t>
      </w:r>
      <w:hyperlink r:id="rId10" w:history="1">
        <w:r w:rsidRPr="00A73832">
          <w:rPr>
            <w:rStyle w:val="Hypertextovodkaz"/>
            <w:color w:val="4472C4" w:themeColor="accent5"/>
            <w:sz w:val="17"/>
            <w:szCs w:val="17"/>
          </w:rPr>
          <w:t>www.mars.com</w:t>
        </w:r>
      </w:hyperlink>
      <w:r w:rsidRPr="00A73832">
        <w:rPr>
          <w:sz w:val="17"/>
          <w:szCs w:val="17"/>
        </w:rPr>
        <w:t>. Sledujte nás na sociálních sítích</w:t>
      </w:r>
      <w:hyperlink r:id="rId11" w:history="1">
        <w:r w:rsidRPr="00A73832">
          <w:rPr>
            <w:rStyle w:val="Hypertextovodkaz"/>
            <w:sz w:val="17"/>
            <w:szCs w:val="17"/>
          </w:rPr>
          <w:t xml:space="preserve"> Facebook</w:t>
        </w:r>
      </w:hyperlink>
      <w:r w:rsidRPr="00A73832">
        <w:rPr>
          <w:sz w:val="17"/>
          <w:szCs w:val="17"/>
        </w:rPr>
        <w:t xml:space="preserve">, </w:t>
      </w:r>
      <w:hyperlink r:id="rId12" w:history="1">
        <w:r w:rsidRPr="00A73832">
          <w:rPr>
            <w:rStyle w:val="Hypertextovodkaz"/>
            <w:sz w:val="17"/>
            <w:szCs w:val="17"/>
          </w:rPr>
          <w:t>Twitter</w:t>
        </w:r>
      </w:hyperlink>
      <w:r w:rsidRPr="00A73832">
        <w:rPr>
          <w:sz w:val="17"/>
          <w:szCs w:val="17"/>
        </w:rPr>
        <w:t xml:space="preserve">, </w:t>
      </w:r>
      <w:hyperlink r:id="rId13" w:history="1">
        <w:r w:rsidRPr="00A73832">
          <w:rPr>
            <w:rStyle w:val="Hypertextovodkaz"/>
            <w:sz w:val="17"/>
            <w:szCs w:val="17"/>
          </w:rPr>
          <w:t>LinkedIn</w:t>
        </w:r>
      </w:hyperlink>
      <w:r w:rsidRPr="00A73832">
        <w:rPr>
          <w:sz w:val="17"/>
          <w:szCs w:val="17"/>
        </w:rPr>
        <w:t xml:space="preserve">, </w:t>
      </w:r>
      <w:hyperlink r:id="rId14" w:history="1">
        <w:r w:rsidRPr="00A73832">
          <w:rPr>
            <w:rStyle w:val="Hypertextovodkaz"/>
            <w:sz w:val="17"/>
            <w:szCs w:val="17"/>
          </w:rPr>
          <w:t>Instagram</w:t>
        </w:r>
      </w:hyperlink>
      <w:r w:rsidRPr="00A73832">
        <w:rPr>
          <w:sz w:val="17"/>
          <w:szCs w:val="17"/>
        </w:rPr>
        <w:t xml:space="preserve"> a na </w:t>
      </w:r>
      <w:hyperlink r:id="rId15" w:history="1">
        <w:r w:rsidRPr="00A73832">
          <w:rPr>
            <w:rStyle w:val="Hypertextovodkaz"/>
            <w:sz w:val="17"/>
            <w:szCs w:val="17"/>
          </w:rPr>
          <w:t>YouTube</w:t>
        </w:r>
      </w:hyperlink>
      <w:r w:rsidRPr="00A73832">
        <w:rPr>
          <w:sz w:val="17"/>
          <w:szCs w:val="17"/>
        </w:rPr>
        <w:t>.</w:t>
      </w:r>
    </w:p>
    <w:p w14:paraId="736C0234" w14:textId="77777777" w:rsidR="00E970A0" w:rsidRPr="007B158E" w:rsidRDefault="00BD5DDF" w:rsidP="007B158E">
      <w:pPr>
        <w:ind w:firstLine="708"/>
      </w:pPr>
    </w:p>
    <w:sectPr w:rsidR="00E970A0" w:rsidRPr="007B158E" w:rsidSect="0065404D">
      <w:head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8F4A1" w14:textId="77777777" w:rsidR="00927D02" w:rsidRDefault="00927D02" w:rsidP="0065404D">
      <w:pPr>
        <w:spacing w:before="0" w:after="0" w:line="240" w:lineRule="auto"/>
      </w:pPr>
      <w:r>
        <w:separator/>
      </w:r>
    </w:p>
  </w:endnote>
  <w:endnote w:type="continuationSeparator" w:id="0">
    <w:p w14:paraId="59D9B32C" w14:textId="77777777" w:rsidR="00927D02" w:rsidRDefault="00927D02" w:rsidP="006540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3CE1E" w14:textId="77777777" w:rsidR="00927D02" w:rsidRDefault="00927D02" w:rsidP="0065404D">
      <w:pPr>
        <w:spacing w:before="0" w:after="0" w:line="240" w:lineRule="auto"/>
      </w:pPr>
      <w:r>
        <w:separator/>
      </w:r>
    </w:p>
  </w:footnote>
  <w:footnote w:type="continuationSeparator" w:id="0">
    <w:p w14:paraId="0D5392B9" w14:textId="77777777" w:rsidR="00927D02" w:rsidRDefault="00927D02" w:rsidP="006540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443FC" w14:textId="77777777" w:rsidR="0065404D" w:rsidRPr="0049431C" w:rsidRDefault="0065404D" w:rsidP="0065404D">
    <w:pPr>
      <w:pStyle w:val="Zhlav"/>
      <w:rPr>
        <w:caps/>
        <w:sz w:val="20"/>
      </w:rPr>
    </w:pPr>
    <w:r w:rsidRPr="0049431C">
      <w:rPr>
        <w:caps/>
        <w:noProof/>
        <w:color w:val="1F497D"/>
        <w:lang w:eastAsia="cs-CZ"/>
      </w:rPr>
      <w:drawing>
        <wp:anchor distT="0" distB="0" distL="114300" distR="114300" simplePos="0" relativeHeight="251659264" behindDoc="1" locked="0" layoutInCell="1" allowOverlap="1" wp14:anchorId="045077EB" wp14:editId="1E151A29">
          <wp:simplePos x="0" y="0"/>
          <wp:positionH relativeFrom="column">
            <wp:posOffset>4405630</wp:posOffset>
          </wp:positionH>
          <wp:positionV relativeFrom="paragraph">
            <wp:posOffset>-97155</wp:posOffset>
          </wp:positionV>
          <wp:extent cx="1537864" cy="720000"/>
          <wp:effectExtent l="0" t="0" r="5715" b="4445"/>
          <wp:wrapTight wrapText="bothSides">
            <wp:wrapPolygon edited="0">
              <wp:start x="0" y="0"/>
              <wp:lineTo x="0" y="21162"/>
              <wp:lineTo x="21413" y="21162"/>
              <wp:lineTo x="21413" y="0"/>
              <wp:lineTo x="0" y="0"/>
            </wp:wrapPolygon>
          </wp:wrapTight>
          <wp:docPr id="1" name="Obrázek 1" descr="cid:myImag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myImageI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8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31C">
      <w:rPr>
        <w:rFonts w:cs="Arial"/>
        <w:b/>
        <w:caps/>
        <w:sz w:val="20"/>
      </w:rPr>
      <w:t xml:space="preserve">K okamžitému </w:t>
    </w:r>
    <w:r>
      <w:rPr>
        <w:rFonts w:cs="Arial"/>
        <w:b/>
        <w:caps/>
        <w:sz w:val="20"/>
      </w:rPr>
      <w:t>uveřejnĚ</w:t>
    </w:r>
    <w:r w:rsidRPr="0049431C">
      <w:rPr>
        <w:rFonts w:cs="Arial"/>
        <w:b/>
        <w:caps/>
        <w:sz w:val="20"/>
      </w:rPr>
      <w:t>ní</w:t>
    </w:r>
    <w:r w:rsidRPr="0049431C">
      <w:rPr>
        <w:rFonts w:cs="Arial"/>
        <w:caps/>
        <w:sz w:val="20"/>
      </w:rPr>
      <w:tab/>
    </w:r>
  </w:p>
  <w:p w14:paraId="1080F750" w14:textId="77777777" w:rsidR="0065404D" w:rsidRDefault="0065404D" w:rsidP="0065404D">
    <w:pPr>
      <w:pStyle w:val="Zhlav"/>
    </w:pPr>
  </w:p>
  <w:p w14:paraId="3E9C6698" w14:textId="77777777" w:rsidR="0065404D" w:rsidRDefault="006540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024D0"/>
    <w:multiLevelType w:val="hybridMultilevel"/>
    <w:tmpl w:val="DF4846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3E22"/>
    <w:multiLevelType w:val="hybridMultilevel"/>
    <w:tmpl w:val="993C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4D"/>
    <w:rsid w:val="00003994"/>
    <w:rsid w:val="000630F8"/>
    <w:rsid w:val="000763B9"/>
    <w:rsid w:val="000B0DBB"/>
    <w:rsid w:val="000F36D1"/>
    <w:rsid w:val="000F44CD"/>
    <w:rsid w:val="00112874"/>
    <w:rsid w:val="001329A9"/>
    <w:rsid w:val="00150503"/>
    <w:rsid w:val="0016424D"/>
    <w:rsid w:val="0016565C"/>
    <w:rsid w:val="00187274"/>
    <w:rsid w:val="00187D16"/>
    <w:rsid w:val="00197ABC"/>
    <w:rsid w:val="001B2B71"/>
    <w:rsid w:val="001D0466"/>
    <w:rsid w:val="001F728F"/>
    <w:rsid w:val="0022716C"/>
    <w:rsid w:val="002512E2"/>
    <w:rsid w:val="0027181A"/>
    <w:rsid w:val="0028218F"/>
    <w:rsid w:val="002862DC"/>
    <w:rsid w:val="002933AD"/>
    <w:rsid w:val="002C2B09"/>
    <w:rsid w:val="002C4160"/>
    <w:rsid w:val="002E3475"/>
    <w:rsid w:val="00313718"/>
    <w:rsid w:val="00344696"/>
    <w:rsid w:val="0037008F"/>
    <w:rsid w:val="003D4A6E"/>
    <w:rsid w:val="004021B3"/>
    <w:rsid w:val="004150BA"/>
    <w:rsid w:val="00450216"/>
    <w:rsid w:val="00484EEF"/>
    <w:rsid w:val="00495174"/>
    <w:rsid w:val="004B71BB"/>
    <w:rsid w:val="004C481D"/>
    <w:rsid w:val="005115C7"/>
    <w:rsid w:val="00554A9F"/>
    <w:rsid w:val="0059784E"/>
    <w:rsid w:val="005C3AA8"/>
    <w:rsid w:val="005D1EFA"/>
    <w:rsid w:val="005D6690"/>
    <w:rsid w:val="005D71C2"/>
    <w:rsid w:val="0063202D"/>
    <w:rsid w:val="0065404D"/>
    <w:rsid w:val="0068249C"/>
    <w:rsid w:val="006A1754"/>
    <w:rsid w:val="006A2E10"/>
    <w:rsid w:val="006B32D0"/>
    <w:rsid w:val="006E4A14"/>
    <w:rsid w:val="00703D22"/>
    <w:rsid w:val="00727F42"/>
    <w:rsid w:val="0074666E"/>
    <w:rsid w:val="007B158E"/>
    <w:rsid w:val="007B2BC2"/>
    <w:rsid w:val="008006F6"/>
    <w:rsid w:val="00817AE2"/>
    <w:rsid w:val="00837E2D"/>
    <w:rsid w:val="00843A2F"/>
    <w:rsid w:val="00845EDC"/>
    <w:rsid w:val="008C3711"/>
    <w:rsid w:val="008C5281"/>
    <w:rsid w:val="00927D02"/>
    <w:rsid w:val="0094680D"/>
    <w:rsid w:val="00992351"/>
    <w:rsid w:val="009C384F"/>
    <w:rsid w:val="009C503F"/>
    <w:rsid w:val="009D15F6"/>
    <w:rsid w:val="00A01EF1"/>
    <w:rsid w:val="00A2246B"/>
    <w:rsid w:val="00A3115D"/>
    <w:rsid w:val="00A371E6"/>
    <w:rsid w:val="00A50D5A"/>
    <w:rsid w:val="00A80444"/>
    <w:rsid w:val="00AA0DA8"/>
    <w:rsid w:val="00AA4124"/>
    <w:rsid w:val="00AC65DF"/>
    <w:rsid w:val="00AD6491"/>
    <w:rsid w:val="00B040DE"/>
    <w:rsid w:val="00B2500C"/>
    <w:rsid w:val="00B47286"/>
    <w:rsid w:val="00B633D4"/>
    <w:rsid w:val="00B80D4B"/>
    <w:rsid w:val="00B83FDC"/>
    <w:rsid w:val="00B84DD6"/>
    <w:rsid w:val="00B87A09"/>
    <w:rsid w:val="00BA41BC"/>
    <w:rsid w:val="00BD5DDF"/>
    <w:rsid w:val="00C24133"/>
    <w:rsid w:val="00C31E05"/>
    <w:rsid w:val="00C43E8C"/>
    <w:rsid w:val="00CE7877"/>
    <w:rsid w:val="00CF377C"/>
    <w:rsid w:val="00D0001A"/>
    <w:rsid w:val="00D17FF4"/>
    <w:rsid w:val="00D350DB"/>
    <w:rsid w:val="00D60456"/>
    <w:rsid w:val="00DD7DA0"/>
    <w:rsid w:val="00DF019E"/>
    <w:rsid w:val="00E22BE6"/>
    <w:rsid w:val="00E4188A"/>
    <w:rsid w:val="00E752B3"/>
    <w:rsid w:val="00E7545D"/>
    <w:rsid w:val="00E8411B"/>
    <w:rsid w:val="00E97EAB"/>
    <w:rsid w:val="00F15969"/>
    <w:rsid w:val="00F31E15"/>
    <w:rsid w:val="00F66347"/>
    <w:rsid w:val="00FD1EE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F24F"/>
  <w15:chartTrackingRefBased/>
  <w15:docId w15:val="{C2FC9363-037F-4DD8-9863-3FD14502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16C"/>
    <w:pPr>
      <w:spacing w:before="120" w:after="28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7E2D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Pr>
      <w:rFonts w:ascii="Calibri" w:eastAsia="Calibri" w:hAnsi="Calibri" w:cs="Calibri"/>
      <w:color w:val="000000"/>
      <w:sz w:val="24"/>
      <w:lang w:val="en-US" w:eastAsia="hr-HR"/>
    </w:rPr>
  </w:style>
  <w:style w:type="paragraph" w:customStyle="1" w:styleId="paragraph">
    <w:name w:val="paragraph"/>
    <w:basedOn w:val="Normln"/>
    <w:rsid w:val="0065404D"/>
    <w:pPr>
      <w:spacing w:before="0" w:after="0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pellingerror">
    <w:name w:val="spellingerror"/>
    <w:basedOn w:val="Standardnpsmoodstavce"/>
    <w:rsid w:val="0065404D"/>
  </w:style>
  <w:style w:type="character" w:customStyle="1" w:styleId="normaltextrun1">
    <w:name w:val="normaltextrun1"/>
    <w:basedOn w:val="Standardnpsmoodstavce"/>
    <w:rsid w:val="0065404D"/>
  </w:style>
  <w:style w:type="character" w:customStyle="1" w:styleId="eop">
    <w:name w:val="eop"/>
    <w:basedOn w:val="Standardnpsmoodstavce"/>
    <w:rsid w:val="0065404D"/>
  </w:style>
  <w:style w:type="paragraph" w:styleId="Zhlav">
    <w:name w:val="header"/>
    <w:basedOn w:val="Normln"/>
    <w:link w:val="ZhlavChar"/>
    <w:uiPriority w:val="99"/>
    <w:unhideWhenUsed/>
    <w:rsid w:val="0065404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04D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65404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04D"/>
    <w:rPr>
      <w:sz w:val="24"/>
    </w:rPr>
  </w:style>
  <w:style w:type="paragraph" w:styleId="Odstavecseseznamem">
    <w:name w:val="List Paragraph"/>
    <w:basedOn w:val="Normln"/>
    <w:uiPriority w:val="34"/>
    <w:qFormat/>
    <w:rsid w:val="002E3475"/>
    <w:pPr>
      <w:spacing w:before="0" w:after="0" w:line="240" w:lineRule="auto"/>
      <w:ind w:left="720"/>
      <w:jc w:val="left"/>
    </w:pPr>
    <w:rPr>
      <w:rFonts w:ascii="Calibri" w:hAnsi="Calibri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rsid w:val="007B158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137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7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71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7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1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7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0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8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4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3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86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5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63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3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52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7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819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37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8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80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19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58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601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51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company-beta/1544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MarsGlob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Mar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user/Mars" TargetMode="External"/><Relationship Id="rId10" Type="http://schemas.openxmlformats.org/officeDocument/2006/relationships/hyperlink" Target="http://www.mar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marsgloba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0C8.EC79E0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5ad653c4fea196e749be163a2e8d6739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afdc2f76d083c88adff6121c919e224a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4F6D8-F565-4842-B4C2-461F01099C2D}">
  <ds:schemaRefs>
    <ds:schemaRef ds:uri="http://schemas.microsoft.com/office/infopath/2007/PartnerControls"/>
    <ds:schemaRef ds:uri="http://purl.org/dc/elements/1.1/"/>
    <ds:schemaRef ds:uri="9e3a6ca7-c247-419a-94ce-a234e8032e83"/>
    <ds:schemaRef ds:uri="http://schemas.microsoft.com/office/2006/metadata/properties"/>
    <ds:schemaRef ds:uri="c420f1e9-5381-4b67-a890-f686ee509fa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2C7729-DF5C-4592-9B75-631AA1914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D47E2-1497-4D6B-A62E-6C50E2CDD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f1e9-5381-4b67-a890-f686ee509fa8"/>
    <ds:schemaRef ds:uri="9e3a6ca7-c247-419a-94ce-a234e803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924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Oščádalová Aneta</dc:creator>
  <cp:keywords/>
  <dc:description/>
  <cp:lastModifiedBy>Horňáková Marie</cp:lastModifiedBy>
  <cp:revision>23</cp:revision>
  <dcterms:created xsi:type="dcterms:W3CDTF">2018-09-06T11:17:00Z</dcterms:created>
  <dcterms:modified xsi:type="dcterms:W3CDTF">2019-05-15T09:15:00Z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0x010100FAEF0302E8B5724D9393D1592296E990</vt:lpwstr>
  </property>
</Properties>
</file>